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325B9" w14:textId="77777777" w:rsidR="00500AD5" w:rsidRPr="00FD2A64" w:rsidRDefault="008E44A6" w:rsidP="004D28BC">
      <w:pPr>
        <w:spacing w:after="0" w:line="240" w:lineRule="auto"/>
        <w:jc w:val="both"/>
        <w:rPr>
          <w:rFonts w:ascii="Times New Roman" w:hAnsi="Times New Roman" w:cs="Times New Roman"/>
          <w:sz w:val="24"/>
          <w:szCs w:val="24"/>
          <w:lang w:val="hr-HR"/>
        </w:rPr>
      </w:pPr>
      <w:bookmarkStart w:id="0" w:name="_GoBack"/>
      <w:bookmarkEnd w:id="0"/>
      <w:r w:rsidRPr="00FD2A64">
        <w:rPr>
          <w:rFonts w:ascii="Times New Roman" w:hAnsi="Times New Roman" w:cs="Times New Roman"/>
          <w:sz w:val="24"/>
          <w:szCs w:val="24"/>
          <w:lang w:val="hr-HR"/>
        </w:rPr>
        <w:t>Vanja Kovač</w:t>
      </w:r>
    </w:p>
    <w:p w14:paraId="48DAE4F4" w14:textId="77777777" w:rsidR="008E44A6" w:rsidRPr="00FD2A64" w:rsidRDefault="008E44A6" w:rsidP="004D28BC">
      <w:pPr>
        <w:spacing w:after="0" w:line="240" w:lineRule="auto"/>
        <w:jc w:val="both"/>
        <w:rPr>
          <w:rFonts w:ascii="Times New Roman" w:hAnsi="Times New Roman" w:cs="Times New Roman"/>
          <w:b/>
          <w:sz w:val="24"/>
          <w:szCs w:val="24"/>
          <w:lang w:val="hr-HR"/>
        </w:rPr>
      </w:pPr>
    </w:p>
    <w:p w14:paraId="108E3EB5" w14:textId="77777777" w:rsidR="00CD4062" w:rsidRPr="00C64EE1" w:rsidRDefault="00C67A97" w:rsidP="004D28BC">
      <w:pPr>
        <w:spacing w:after="0" w:line="240" w:lineRule="auto"/>
        <w:jc w:val="both"/>
        <w:rPr>
          <w:rFonts w:ascii="Times New Roman" w:hAnsi="Times New Roman" w:cs="Times New Roman"/>
          <w:b/>
          <w:sz w:val="28"/>
          <w:szCs w:val="28"/>
          <w:lang w:val="hr-HR"/>
        </w:rPr>
      </w:pPr>
      <w:r w:rsidRPr="00C64EE1">
        <w:rPr>
          <w:rFonts w:ascii="Times New Roman" w:hAnsi="Times New Roman" w:cs="Times New Roman"/>
          <w:b/>
          <w:sz w:val="28"/>
          <w:szCs w:val="28"/>
          <w:lang w:val="hr-HR"/>
        </w:rPr>
        <w:t>KADA</w:t>
      </w:r>
      <w:r w:rsidR="00CD4062" w:rsidRPr="00C64EE1">
        <w:rPr>
          <w:rFonts w:ascii="Times New Roman" w:hAnsi="Times New Roman" w:cs="Times New Roman"/>
          <w:b/>
          <w:sz w:val="28"/>
          <w:szCs w:val="28"/>
          <w:lang w:val="hr-HR"/>
        </w:rPr>
        <w:t xml:space="preserve"> SE RAZLIČITO POSTUPAN</w:t>
      </w:r>
      <w:r w:rsidR="00602C5F" w:rsidRPr="00C64EE1">
        <w:rPr>
          <w:rFonts w:ascii="Times New Roman" w:hAnsi="Times New Roman" w:cs="Times New Roman"/>
          <w:b/>
          <w:sz w:val="28"/>
          <w:szCs w:val="28"/>
          <w:lang w:val="hr-HR"/>
        </w:rPr>
        <w:t>j</w:t>
      </w:r>
      <w:r w:rsidR="00CD4062" w:rsidRPr="00C64EE1">
        <w:rPr>
          <w:rFonts w:ascii="Times New Roman" w:hAnsi="Times New Roman" w:cs="Times New Roman"/>
          <w:b/>
          <w:sz w:val="28"/>
          <w:szCs w:val="28"/>
          <w:lang w:val="hr-HR"/>
        </w:rPr>
        <w:t>E MOŽE OPRAVDATI?</w:t>
      </w:r>
    </w:p>
    <w:p w14:paraId="3C0865F8" w14:textId="77777777" w:rsidR="001B440B" w:rsidRPr="00C64EE1" w:rsidRDefault="008524F3" w:rsidP="004D28BC">
      <w:pPr>
        <w:spacing w:after="0" w:line="240" w:lineRule="auto"/>
        <w:jc w:val="both"/>
        <w:rPr>
          <w:rFonts w:ascii="Times New Roman" w:hAnsi="Times New Roman" w:cs="Times New Roman"/>
          <w:b/>
          <w:sz w:val="28"/>
          <w:szCs w:val="28"/>
          <w:lang w:val="hr-HR"/>
        </w:rPr>
      </w:pPr>
      <w:r w:rsidRPr="00C64EE1">
        <w:rPr>
          <w:rFonts w:ascii="Times New Roman" w:hAnsi="Times New Roman" w:cs="Times New Roman"/>
          <w:b/>
          <w:sz w:val="28"/>
          <w:szCs w:val="28"/>
          <w:lang w:val="hr-HR"/>
        </w:rPr>
        <w:t>Izuze</w:t>
      </w:r>
      <w:r w:rsidR="00C36B85" w:rsidRPr="00C64EE1">
        <w:rPr>
          <w:rFonts w:ascii="Times New Roman" w:hAnsi="Times New Roman" w:cs="Times New Roman"/>
          <w:b/>
          <w:sz w:val="28"/>
          <w:szCs w:val="28"/>
          <w:lang w:val="hr-HR"/>
        </w:rPr>
        <w:t xml:space="preserve">ci od principa jednakog postupanja u pravu </w:t>
      </w:r>
      <w:r w:rsidR="00F15288" w:rsidRPr="00C64EE1">
        <w:rPr>
          <w:rFonts w:ascii="Times New Roman" w:hAnsi="Times New Roman" w:cs="Times New Roman"/>
          <w:b/>
          <w:sz w:val="28"/>
          <w:szCs w:val="28"/>
          <w:lang w:val="hr-HR"/>
        </w:rPr>
        <w:t>B</w:t>
      </w:r>
      <w:r w:rsidR="00602C5F" w:rsidRPr="00C64EE1">
        <w:rPr>
          <w:rFonts w:ascii="Times New Roman" w:hAnsi="Times New Roman" w:cs="Times New Roman"/>
          <w:b/>
          <w:sz w:val="28"/>
          <w:szCs w:val="28"/>
          <w:lang w:val="hr-HR"/>
        </w:rPr>
        <w:t xml:space="preserve">osne </w:t>
      </w:r>
      <w:r w:rsidR="00F15288" w:rsidRPr="00C64EE1">
        <w:rPr>
          <w:rFonts w:ascii="Times New Roman" w:hAnsi="Times New Roman" w:cs="Times New Roman"/>
          <w:b/>
          <w:sz w:val="28"/>
          <w:szCs w:val="28"/>
          <w:lang w:val="hr-HR"/>
        </w:rPr>
        <w:t>i</w:t>
      </w:r>
      <w:r w:rsidR="00602C5F" w:rsidRPr="00C64EE1">
        <w:rPr>
          <w:rFonts w:ascii="Times New Roman" w:hAnsi="Times New Roman" w:cs="Times New Roman"/>
          <w:b/>
          <w:sz w:val="28"/>
          <w:szCs w:val="28"/>
          <w:lang w:val="hr-HR"/>
        </w:rPr>
        <w:t xml:space="preserve"> </w:t>
      </w:r>
      <w:r w:rsidR="00F15288" w:rsidRPr="00C64EE1">
        <w:rPr>
          <w:rFonts w:ascii="Times New Roman" w:hAnsi="Times New Roman" w:cs="Times New Roman"/>
          <w:b/>
          <w:sz w:val="28"/>
          <w:szCs w:val="28"/>
          <w:lang w:val="hr-HR"/>
        </w:rPr>
        <w:t>H</w:t>
      </w:r>
      <w:r w:rsidR="00602C5F" w:rsidRPr="00C64EE1">
        <w:rPr>
          <w:rFonts w:ascii="Times New Roman" w:hAnsi="Times New Roman" w:cs="Times New Roman"/>
          <w:b/>
          <w:sz w:val="28"/>
          <w:szCs w:val="28"/>
          <w:lang w:val="hr-HR"/>
        </w:rPr>
        <w:t>ercegovine</w:t>
      </w:r>
      <w:r w:rsidR="00F15288" w:rsidRPr="00C64EE1">
        <w:rPr>
          <w:rFonts w:ascii="Times New Roman" w:hAnsi="Times New Roman" w:cs="Times New Roman"/>
          <w:b/>
          <w:sz w:val="28"/>
          <w:szCs w:val="28"/>
          <w:lang w:val="hr-HR"/>
        </w:rPr>
        <w:t xml:space="preserve"> u svjetlu</w:t>
      </w:r>
      <w:r w:rsidR="00C36B85" w:rsidRPr="00C64EE1">
        <w:rPr>
          <w:rFonts w:ascii="Times New Roman" w:hAnsi="Times New Roman" w:cs="Times New Roman"/>
          <w:b/>
          <w:sz w:val="28"/>
          <w:szCs w:val="28"/>
          <w:lang w:val="hr-HR"/>
        </w:rPr>
        <w:t xml:space="preserve"> </w:t>
      </w:r>
      <w:r w:rsidR="00F15288" w:rsidRPr="00C64EE1">
        <w:rPr>
          <w:rFonts w:ascii="Times New Roman" w:hAnsi="Times New Roman" w:cs="Times New Roman"/>
          <w:b/>
          <w:sz w:val="28"/>
          <w:szCs w:val="28"/>
          <w:lang w:val="hr-HR"/>
        </w:rPr>
        <w:t xml:space="preserve">jurisprudencije </w:t>
      </w:r>
      <w:r w:rsidR="00C36B85" w:rsidRPr="00C64EE1">
        <w:rPr>
          <w:rFonts w:ascii="Times New Roman" w:hAnsi="Times New Roman" w:cs="Times New Roman"/>
          <w:b/>
          <w:sz w:val="28"/>
          <w:szCs w:val="28"/>
          <w:lang w:val="hr-HR"/>
        </w:rPr>
        <w:t>Evropskog suda za ljudska prava</w:t>
      </w:r>
      <w:r w:rsidR="00C67A97" w:rsidRPr="00C64EE1">
        <w:rPr>
          <w:rFonts w:ascii="Times New Roman" w:hAnsi="Times New Roman" w:cs="Times New Roman"/>
          <w:b/>
          <w:sz w:val="28"/>
          <w:szCs w:val="28"/>
          <w:lang w:val="hr-HR"/>
        </w:rPr>
        <w:t xml:space="preserve"> i </w:t>
      </w:r>
      <w:r w:rsidR="00F15288" w:rsidRPr="00C64EE1">
        <w:rPr>
          <w:rFonts w:ascii="Times New Roman" w:hAnsi="Times New Roman" w:cs="Times New Roman"/>
          <w:b/>
          <w:sz w:val="28"/>
          <w:szCs w:val="28"/>
          <w:lang w:val="hr-HR"/>
        </w:rPr>
        <w:t xml:space="preserve">prava </w:t>
      </w:r>
      <w:r w:rsidR="00C67A97" w:rsidRPr="00C64EE1">
        <w:rPr>
          <w:rFonts w:ascii="Times New Roman" w:hAnsi="Times New Roman" w:cs="Times New Roman"/>
          <w:b/>
          <w:sz w:val="28"/>
          <w:szCs w:val="28"/>
          <w:lang w:val="hr-HR"/>
        </w:rPr>
        <w:t>Evropske unije</w:t>
      </w:r>
    </w:p>
    <w:p w14:paraId="293CA81F" w14:textId="77777777" w:rsidR="004D28BC" w:rsidRPr="00FD2A64" w:rsidRDefault="004D28BC" w:rsidP="004D28BC">
      <w:pPr>
        <w:spacing w:after="0" w:line="240" w:lineRule="auto"/>
        <w:jc w:val="both"/>
        <w:rPr>
          <w:rFonts w:ascii="Times New Roman" w:hAnsi="Times New Roman" w:cs="Times New Roman"/>
          <w:b/>
          <w:sz w:val="24"/>
          <w:szCs w:val="24"/>
          <w:lang w:val="hr-HR"/>
        </w:rPr>
      </w:pPr>
    </w:p>
    <w:p w14:paraId="170A7C9D" w14:textId="77777777" w:rsidR="00390F01" w:rsidRPr="00C64EE1" w:rsidRDefault="005B1076" w:rsidP="004D28BC">
      <w:pPr>
        <w:spacing w:after="0" w:line="240" w:lineRule="auto"/>
        <w:jc w:val="both"/>
        <w:rPr>
          <w:rFonts w:ascii="Times New Roman" w:hAnsi="Times New Roman" w:cs="Times New Roman"/>
          <w:b/>
          <w:sz w:val="28"/>
          <w:szCs w:val="28"/>
          <w:lang w:val="hr-HR"/>
        </w:rPr>
      </w:pPr>
      <w:r w:rsidRPr="00C64EE1">
        <w:rPr>
          <w:rFonts w:ascii="Times New Roman" w:hAnsi="Times New Roman" w:cs="Times New Roman"/>
          <w:b/>
          <w:sz w:val="28"/>
          <w:szCs w:val="28"/>
          <w:lang w:val="hr-HR"/>
        </w:rPr>
        <w:t>UVOD</w:t>
      </w:r>
    </w:p>
    <w:p w14:paraId="085B543A" w14:textId="77777777" w:rsidR="008F01DF" w:rsidRPr="00FD2A64" w:rsidRDefault="008F01DF" w:rsidP="004D28BC">
      <w:pPr>
        <w:spacing w:after="0" w:line="240" w:lineRule="auto"/>
        <w:jc w:val="both"/>
        <w:rPr>
          <w:rFonts w:ascii="Times New Roman" w:hAnsi="Times New Roman" w:cs="Times New Roman"/>
          <w:b/>
          <w:sz w:val="24"/>
          <w:szCs w:val="24"/>
          <w:lang w:val="hr-HR"/>
        </w:rPr>
      </w:pPr>
    </w:p>
    <w:p w14:paraId="32BAE999" w14:textId="221B4A24" w:rsidR="00C36B85" w:rsidRPr="00FD2A64" w:rsidRDefault="00193B72"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Donošenjem Zakona o zabrani diskriminacije</w:t>
      </w:r>
      <w:r w:rsidRPr="00FD2A64">
        <w:rPr>
          <w:rStyle w:val="FootnoteReference"/>
          <w:rFonts w:ascii="Times New Roman" w:hAnsi="Times New Roman" w:cs="Times New Roman"/>
          <w:sz w:val="24"/>
          <w:szCs w:val="24"/>
          <w:lang w:val="hr-HR"/>
        </w:rPr>
        <w:footnoteReference w:id="1"/>
      </w:r>
      <w:r w:rsidRPr="00FD2A64">
        <w:rPr>
          <w:rFonts w:ascii="Times New Roman" w:hAnsi="Times New Roman" w:cs="Times New Roman"/>
          <w:sz w:val="24"/>
          <w:szCs w:val="24"/>
          <w:lang w:val="hr-HR"/>
        </w:rPr>
        <w:t xml:space="preserve"> 2009. godine, </w:t>
      </w:r>
      <w:r w:rsidR="00C36B85" w:rsidRPr="00FD2A64">
        <w:rPr>
          <w:rFonts w:ascii="Times New Roman" w:hAnsi="Times New Roman" w:cs="Times New Roman"/>
          <w:sz w:val="24"/>
          <w:szCs w:val="24"/>
          <w:lang w:val="hr-HR"/>
        </w:rPr>
        <w:t>Bosna i Hercegovina je napravila značajan iskorak</w:t>
      </w:r>
      <w:r w:rsidR="00F15288" w:rsidRPr="00FD2A64">
        <w:rPr>
          <w:rFonts w:ascii="Times New Roman" w:hAnsi="Times New Roman" w:cs="Times New Roman"/>
          <w:sz w:val="24"/>
          <w:szCs w:val="24"/>
          <w:lang w:val="hr-HR"/>
        </w:rPr>
        <w:t xml:space="preserve"> u zaštiti ljudskih prava</w:t>
      </w:r>
      <w:r w:rsidR="00C36B85" w:rsidRPr="00FD2A64">
        <w:rPr>
          <w:rFonts w:ascii="Times New Roman" w:hAnsi="Times New Roman" w:cs="Times New Roman"/>
          <w:sz w:val="24"/>
          <w:szCs w:val="24"/>
          <w:lang w:val="hr-HR"/>
        </w:rPr>
        <w:t xml:space="preserve">. Ovaj </w:t>
      </w:r>
      <w:r w:rsidR="00602C5F" w:rsidRPr="00FD2A64">
        <w:rPr>
          <w:rFonts w:ascii="Times New Roman" w:hAnsi="Times New Roman" w:cs="Times New Roman"/>
          <w:sz w:val="24"/>
          <w:szCs w:val="24"/>
          <w:lang w:val="hr-HR"/>
        </w:rPr>
        <w:t>je zakon</w:t>
      </w:r>
      <w:r w:rsidR="00F15288" w:rsidRPr="00FD2A64">
        <w:rPr>
          <w:rFonts w:ascii="Times New Roman" w:hAnsi="Times New Roman" w:cs="Times New Roman"/>
          <w:sz w:val="24"/>
          <w:szCs w:val="24"/>
          <w:lang w:val="hr-HR"/>
        </w:rPr>
        <w:t>,</w:t>
      </w:r>
      <w:r w:rsidR="00C36B85" w:rsidRPr="00FD2A64">
        <w:rPr>
          <w:rFonts w:ascii="Times New Roman" w:hAnsi="Times New Roman" w:cs="Times New Roman"/>
          <w:sz w:val="24"/>
          <w:szCs w:val="24"/>
          <w:lang w:val="hr-HR"/>
        </w:rPr>
        <w:t xml:space="preserve"> </w:t>
      </w:r>
      <w:r w:rsidR="008F01DF" w:rsidRPr="00FD2A64">
        <w:rPr>
          <w:rFonts w:ascii="Times New Roman" w:hAnsi="Times New Roman" w:cs="Times New Roman"/>
          <w:sz w:val="24"/>
          <w:szCs w:val="24"/>
          <w:lang w:val="hr-HR"/>
        </w:rPr>
        <w:t xml:space="preserve">najvećim dijelom </w:t>
      </w:r>
      <w:r w:rsidR="00C36B85" w:rsidRPr="00FD2A64">
        <w:rPr>
          <w:rFonts w:ascii="Times New Roman" w:hAnsi="Times New Roman" w:cs="Times New Roman"/>
          <w:sz w:val="24"/>
          <w:szCs w:val="24"/>
          <w:lang w:val="hr-HR"/>
        </w:rPr>
        <w:t xml:space="preserve">prateći </w:t>
      </w:r>
      <w:r w:rsidR="00F15288" w:rsidRPr="00FD2A64">
        <w:rPr>
          <w:rFonts w:ascii="Times New Roman" w:hAnsi="Times New Roman" w:cs="Times New Roman"/>
          <w:sz w:val="24"/>
          <w:szCs w:val="24"/>
          <w:lang w:val="hr-HR"/>
        </w:rPr>
        <w:t xml:space="preserve">relevantne </w:t>
      </w:r>
      <w:r w:rsidR="00C36B85" w:rsidRPr="00FD2A64">
        <w:rPr>
          <w:rFonts w:ascii="Times New Roman" w:hAnsi="Times New Roman" w:cs="Times New Roman"/>
          <w:sz w:val="24"/>
          <w:szCs w:val="24"/>
          <w:lang w:val="hr-HR"/>
        </w:rPr>
        <w:t>direktive Evropske unije</w:t>
      </w:r>
      <w:r w:rsidR="00F15288" w:rsidRPr="00FD2A64">
        <w:rPr>
          <w:rFonts w:ascii="Times New Roman" w:hAnsi="Times New Roman" w:cs="Times New Roman"/>
          <w:sz w:val="24"/>
          <w:szCs w:val="24"/>
          <w:lang w:val="hr-HR"/>
        </w:rPr>
        <w:t>,</w:t>
      </w:r>
      <w:r w:rsidR="00C36B85" w:rsidRPr="00FD2A64">
        <w:rPr>
          <w:rFonts w:ascii="Times New Roman" w:hAnsi="Times New Roman" w:cs="Times New Roman"/>
          <w:sz w:val="24"/>
          <w:szCs w:val="24"/>
          <w:lang w:val="hr-HR"/>
        </w:rPr>
        <w:t xml:space="preserve"> definirao standarde u oblasti zaštite</w:t>
      </w:r>
      <w:r w:rsidRPr="00FD2A64">
        <w:rPr>
          <w:rFonts w:ascii="Times New Roman" w:hAnsi="Times New Roman" w:cs="Times New Roman"/>
          <w:sz w:val="24"/>
          <w:szCs w:val="24"/>
          <w:lang w:val="hr-HR"/>
        </w:rPr>
        <w:t xml:space="preserve"> od</w:t>
      </w:r>
      <w:r w:rsidR="00C36B85" w:rsidRPr="00FD2A64">
        <w:rPr>
          <w:rFonts w:ascii="Times New Roman" w:hAnsi="Times New Roman" w:cs="Times New Roman"/>
          <w:sz w:val="24"/>
          <w:szCs w:val="24"/>
          <w:lang w:val="hr-HR"/>
        </w:rPr>
        <w:t xml:space="preserve"> diskriminacije i predstavlja jedan od značajnijih uspjeha politike uslovljavanja Evropske unije</w:t>
      </w:r>
      <w:r w:rsidR="004F4B22" w:rsidRPr="00FD2A64">
        <w:rPr>
          <w:rStyle w:val="FootnoteReference"/>
          <w:rFonts w:ascii="Times New Roman" w:hAnsi="Times New Roman" w:cs="Times New Roman"/>
          <w:sz w:val="24"/>
          <w:szCs w:val="24"/>
          <w:lang w:val="hr-HR"/>
        </w:rPr>
        <w:footnoteReference w:id="2"/>
      </w:r>
      <w:r w:rsidR="00C36B85" w:rsidRPr="00FD2A64">
        <w:rPr>
          <w:rFonts w:ascii="Times New Roman" w:hAnsi="Times New Roman" w:cs="Times New Roman"/>
          <w:sz w:val="24"/>
          <w:szCs w:val="24"/>
          <w:lang w:val="hr-HR"/>
        </w:rPr>
        <w:t xml:space="preserve">. </w:t>
      </w:r>
      <w:r w:rsidR="00FC0BFD" w:rsidRPr="00FD2A64">
        <w:rPr>
          <w:rFonts w:ascii="Times New Roman" w:hAnsi="Times New Roman" w:cs="Times New Roman"/>
          <w:sz w:val="24"/>
          <w:szCs w:val="24"/>
          <w:lang w:val="hr-HR"/>
        </w:rPr>
        <w:t xml:space="preserve">Pored činjenice da je diskriminacija </w:t>
      </w:r>
      <w:r w:rsidRPr="00FD2A64">
        <w:rPr>
          <w:rFonts w:ascii="Times New Roman" w:hAnsi="Times New Roman" w:cs="Times New Roman"/>
          <w:sz w:val="24"/>
          <w:szCs w:val="24"/>
          <w:lang w:val="hr-HR"/>
        </w:rPr>
        <w:t>u B</w:t>
      </w:r>
      <w:r w:rsidR="00602C5F" w:rsidRPr="00FD2A64">
        <w:rPr>
          <w:rFonts w:ascii="Times New Roman" w:hAnsi="Times New Roman" w:cs="Times New Roman"/>
          <w:sz w:val="24"/>
          <w:szCs w:val="24"/>
          <w:lang w:val="hr-HR"/>
        </w:rPr>
        <w:t xml:space="preserve">osni </w:t>
      </w:r>
      <w:r w:rsidRPr="00FD2A64">
        <w:rPr>
          <w:rFonts w:ascii="Times New Roman" w:hAnsi="Times New Roman" w:cs="Times New Roman"/>
          <w:sz w:val="24"/>
          <w:szCs w:val="24"/>
          <w:lang w:val="hr-HR"/>
        </w:rPr>
        <w:t>i</w:t>
      </w:r>
      <w:r w:rsidR="00602C5F" w:rsidRPr="00FD2A64">
        <w:rPr>
          <w:rFonts w:ascii="Times New Roman" w:hAnsi="Times New Roman" w:cs="Times New Roman"/>
          <w:sz w:val="24"/>
          <w:szCs w:val="24"/>
          <w:lang w:val="hr-HR"/>
        </w:rPr>
        <w:t xml:space="preserve"> </w:t>
      </w:r>
      <w:r w:rsidRPr="00FD2A64">
        <w:rPr>
          <w:rFonts w:ascii="Times New Roman" w:hAnsi="Times New Roman" w:cs="Times New Roman"/>
          <w:sz w:val="24"/>
          <w:szCs w:val="24"/>
          <w:lang w:val="hr-HR"/>
        </w:rPr>
        <w:t>H</w:t>
      </w:r>
      <w:r w:rsidR="00602C5F" w:rsidRPr="00FD2A64">
        <w:rPr>
          <w:rFonts w:ascii="Times New Roman" w:hAnsi="Times New Roman" w:cs="Times New Roman"/>
          <w:sz w:val="24"/>
          <w:szCs w:val="24"/>
          <w:lang w:val="hr-HR"/>
        </w:rPr>
        <w:t>ercegovini (BiH)</w:t>
      </w:r>
      <w:r w:rsidRPr="00FD2A64">
        <w:rPr>
          <w:rFonts w:ascii="Times New Roman" w:hAnsi="Times New Roman" w:cs="Times New Roman"/>
          <w:sz w:val="24"/>
          <w:szCs w:val="24"/>
          <w:lang w:val="hr-HR"/>
        </w:rPr>
        <w:t xml:space="preserve"> </w:t>
      </w:r>
      <w:r w:rsidR="00FC0BFD" w:rsidRPr="00FD2A64">
        <w:rPr>
          <w:rFonts w:ascii="Times New Roman" w:hAnsi="Times New Roman" w:cs="Times New Roman"/>
          <w:sz w:val="24"/>
          <w:szCs w:val="24"/>
          <w:lang w:val="hr-HR"/>
        </w:rPr>
        <w:t>zabranjena Ustavom</w:t>
      </w:r>
      <w:r w:rsidRPr="00FD2A64">
        <w:rPr>
          <w:rStyle w:val="FootnoteReference"/>
          <w:rFonts w:ascii="Times New Roman" w:hAnsi="Times New Roman" w:cs="Times New Roman"/>
          <w:sz w:val="24"/>
          <w:szCs w:val="24"/>
          <w:lang w:val="hr-HR"/>
        </w:rPr>
        <w:footnoteReference w:id="3"/>
      </w:r>
      <w:r w:rsidR="00FA0518" w:rsidRPr="00FD2A64">
        <w:rPr>
          <w:rFonts w:ascii="Times New Roman" w:hAnsi="Times New Roman" w:cs="Times New Roman"/>
          <w:sz w:val="24"/>
          <w:szCs w:val="24"/>
          <w:lang w:val="hr-HR"/>
        </w:rPr>
        <w:t>,</w:t>
      </w:r>
      <w:r w:rsidR="00FC0BFD" w:rsidRPr="00FD2A64">
        <w:rPr>
          <w:rFonts w:ascii="Times New Roman" w:hAnsi="Times New Roman" w:cs="Times New Roman"/>
          <w:sz w:val="24"/>
          <w:szCs w:val="24"/>
          <w:lang w:val="hr-HR"/>
        </w:rPr>
        <w:t xml:space="preserve"> </w:t>
      </w:r>
      <w:r w:rsidRPr="00FD2A64">
        <w:rPr>
          <w:rFonts w:ascii="Times New Roman" w:hAnsi="Times New Roman" w:cs="Times New Roman"/>
          <w:sz w:val="24"/>
          <w:szCs w:val="24"/>
          <w:lang w:val="hr-HR"/>
        </w:rPr>
        <w:t>kao i nekim drugim aktima</w:t>
      </w:r>
      <w:r w:rsidRPr="00FD2A64">
        <w:rPr>
          <w:rStyle w:val="FootnoteReference"/>
          <w:rFonts w:ascii="Times New Roman" w:hAnsi="Times New Roman" w:cs="Times New Roman"/>
          <w:sz w:val="24"/>
          <w:szCs w:val="24"/>
          <w:lang w:val="hr-HR"/>
        </w:rPr>
        <w:footnoteReference w:id="4"/>
      </w:r>
      <w:r w:rsidRPr="00FD2A64">
        <w:rPr>
          <w:rFonts w:ascii="Times New Roman" w:hAnsi="Times New Roman" w:cs="Times New Roman"/>
          <w:sz w:val="24"/>
          <w:szCs w:val="24"/>
          <w:lang w:val="hr-HR"/>
        </w:rPr>
        <w:t xml:space="preserve">, </w:t>
      </w:r>
      <w:r w:rsidR="00FC0BFD" w:rsidRPr="00FD2A64">
        <w:rPr>
          <w:rFonts w:ascii="Times New Roman" w:hAnsi="Times New Roman" w:cs="Times New Roman"/>
          <w:sz w:val="24"/>
          <w:szCs w:val="24"/>
          <w:lang w:val="hr-HR"/>
        </w:rPr>
        <w:t>Zakon o zabrani diskriminacije</w:t>
      </w:r>
      <w:r w:rsidR="00602C5F" w:rsidRPr="00FD2A64">
        <w:rPr>
          <w:rFonts w:ascii="Times New Roman" w:hAnsi="Times New Roman" w:cs="Times New Roman"/>
          <w:sz w:val="24"/>
          <w:szCs w:val="24"/>
          <w:lang w:val="hr-HR"/>
        </w:rPr>
        <w:t>,</w:t>
      </w:r>
      <w:r w:rsidR="00FC0BFD" w:rsidRPr="00FD2A64">
        <w:rPr>
          <w:rFonts w:ascii="Times New Roman" w:hAnsi="Times New Roman" w:cs="Times New Roman"/>
          <w:sz w:val="24"/>
          <w:szCs w:val="24"/>
          <w:lang w:val="hr-HR"/>
        </w:rPr>
        <w:t xml:space="preserve"> </w:t>
      </w:r>
      <w:r w:rsidR="008F72F1" w:rsidRPr="00FD2A64">
        <w:rPr>
          <w:rFonts w:ascii="Times New Roman" w:hAnsi="Times New Roman" w:cs="Times New Roman"/>
          <w:sz w:val="24"/>
          <w:szCs w:val="24"/>
          <w:lang w:val="hr-HR"/>
        </w:rPr>
        <w:t>kao značajnu novinu</w:t>
      </w:r>
      <w:r w:rsidR="00602C5F" w:rsidRPr="00FD2A64">
        <w:rPr>
          <w:rFonts w:ascii="Times New Roman" w:hAnsi="Times New Roman" w:cs="Times New Roman"/>
          <w:sz w:val="24"/>
          <w:szCs w:val="24"/>
          <w:lang w:val="hr-HR"/>
        </w:rPr>
        <w:t>,</w:t>
      </w:r>
      <w:r w:rsidR="008F72F1" w:rsidRPr="00FD2A64">
        <w:rPr>
          <w:rFonts w:ascii="Times New Roman" w:hAnsi="Times New Roman" w:cs="Times New Roman"/>
          <w:sz w:val="24"/>
          <w:szCs w:val="24"/>
          <w:lang w:val="hr-HR"/>
        </w:rPr>
        <w:t xml:space="preserve"> </w:t>
      </w:r>
      <w:r w:rsidR="00FC0BFD" w:rsidRPr="00FD2A64">
        <w:rPr>
          <w:rFonts w:ascii="Times New Roman" w:hAnsi="Times New Roman" w:cs="Times New Roman"/>
          <w:sz w:val="24"/>
          <w:szCs w:val="24"/>
          <w:lang w:val="hr-HR"/>
        </w:rPr>
        <w:t>uveo</w:t>
      </w:r>
      <w:r w:rsidR="00602C5F" w:rsidRPr="00FD2A64">
        <w:rPr>
          <w:rFonts w:ascii="Times New Roman" w:hAnsi="Times New Roman" w:cs="Times New Roman"/>
          <w:sz w:val="24"/>
          <w:szCs w:val="24"/>
          <w:lang w:val="hr-HR"/>
        </w:rPr>
        <w:t xml:space="preserve"> je</w:t>
      </w:r>
      <w:r w:rsidR="00FC0BFD" w:rsidRPr="00FD2A64">
        <w:rPr>
          <w:rFonts w:ascii="Times New Roman" w:hAnsi="Times New Roman" w:cs="Times New Roman"/>
          <w:sz w:val="24"/>
          <w:szCs w:val="24"/>
          <w:lang w:val="hr-HR"/>
        </w:rPr>
        <w:t xml:space="preserve"> definicije svih oblika diskriminacije, te </w:t>
      </w:r>
      <w:r w:rsidR="00FA0518" w:rsidRPr="00FD2A64">
        <w:rPr>
          <w:rFonts w:ascii="Times New Roman" w:hAnsi="Times New Roman" w:cs="Times New Roman"/>
          <w:sz w:val="24"/>
          <w:szCs w:val="24"/>
          <w:lang w:val="hr-HR"/>
        </w:rPr>
        <w:t xml:space="preserve">osigurao </w:t>
      </w:r>
      <w:r w:rsidR="00FC0BFD" w:rsidRPr="00FD2A64">
        <w:rPr>
          <w:rFonts w:ascii="Times New Roman" w:hAnsi="Times New Roman" w:cs="Times New Roman"/>
          <w:sz w:val="24"/>
          <w:szCs w:val="24"/>
          <w:lang w:val="hr-HR"/>
        </w:rPr>
        <w:t xml:space="preserve">vrlo </w:t>
      </w:r>
      <w:r w:rsidR="006059B7" w:rsidRPr="00FD2A64">
        <w:rPr>
          <w:rFonts w:ascii="Times New Roman" w:hAnsi="Times New Roman" w:cs="Times New Roman"/>
          <w:sz w:val="24"/>
          <w:szCs w:val="24"/>
          <w:lang w:val="hr-HR"/>
        </w:rPr>
        <w:t>važne</w:t>
      </w:r>
      <w:r w:rsidR="00FC0BFD" w:rsidRPr="00FD2A64">
        <w:rPr>
          <w:rFonts w:ascii="Times New Roman" w:hAnsi="Times New Roman" w:cs="Times New Roman"/>
          <w:sz w:val="24"/>
          <w:szCs w:val="24"/>
          <w:lang w:val="hr-HR"/>
        </w:rPr>
        <w:t xml:space="preserve"> proceduralne mehanizme zaštite</w:t>
      </w:r>
      <w:r w:rsidR="00FC0BFD" w:rsidRPr="00FD2A64">
        <w:rPr>
          <w:rStyle w:val="FootnoteReference"/>
          <w:rFonts w:ascii="Times New Roman" w:hAnsi="Times New Roman" w:cs="Times New Roman"/>
          <w:sz w:val="24"/>
          <w:szCs w:val="24"/>
          <w:lang w:val="hr-HR"/>
        </w:rPr>
        <w:footnoteReference w:id="5"/>
      </w:r>
      <w:r w:rsidR="00FC0BFD" w:rsidRPr="00FD2A64">
        <w:rPr>
          <w:rFonts w:ascii="Times New Roman" w:hAnsi="Times New Roman" w:cs="Times New Roman"/>
          <w:sz w:val="24"/>
          <w:szCs w:val="24"/>
          <w:lang w:val="hr-HR"/>
        </w:rPr>
        <w:t>.</w:t>
      </w:r>
      <w:r w:rsidR="00FA0518" w:rsidRPr="00FD2A64">
        <w:rPr>
          <w:rFonts w:ascii="Times New Roman" w:hAnsi="Times New Roman" w:cs="Times New Roman"/>
          <w:sz w:val="24"/>
          <w:szCs w:val="24"/>
          <w:lang w:val="hr-HR"/>
        </w:rPr>
        <w:t xml:space="preserve"> </w:t>
      </w:r>
      <w:r w:rsidR="007D1A00" w:rsidRPr="00FD2A64">
        <w:rPr>
          <w:rFonts w:ascii="Times New Roman" w:hAnsi="Times New Roman" w:cs="Times New Roman"/>
          <w:sz w:val="24"/>
          <w:szCs w:val="24"/>
          <w:lang w:val="hr-HR"/>
        </w:rPr>
        <w:t xml:space="preserve">Istovremeno, </w:t>
      </w:r>
      <w:r w:rsidR="008F72F1" w:rsidRPr="00FD2A64">
        <w:rPr>
          <w:rFonts w:ascii="Times New Roman" w:hAnsi="Times New Roman" w:cs="Times New Roman"/>
          <w:sz w:val="24"/>
          <w:szCs w:val="24"/>
          <w:lang w:val="hr-HR"/>
        </w:rPr>
        <w:t xml:space="preserve">imajući </w:t>
      </w:r>
      <w:r w:rsidR="006059B7" w:rsidRPr="00FD2A64">
        <w:rPr>
          <w:rFonts w:ascii="Times New Roman" w:hAnsi="Times New Roman" w:cs="Times New Roman"/>
          <w:sz w:val="24"/>
          <w:szCs w:val="24"/>
          <w:lang w:val="hr-HR"/>
        </w:rPr>
        <w:t xml:space="preserve">u vidu da se </w:t>
      </w:r>
      <w:r w:rsidR="007D1A00" w:rsidRPr="00FD2A64">
        <w:rPr>
          <w:rFonts w:ascii="Times New Roman" w:hAnsi="Times New Roman" w:cs="Times New Roman"/>
          <w:sz w:val="24"/>
          <w:szCs w:val="24"/>
          <w:lang w:val="hr-HR"/>
        </w:rPr>
        <w:t>član 14</w:t>
      </w:r>
      <w:r w:rsidR="008E2623" w:rsidRPr="00FD2A64">
        <w:rPr>
          <w:rFonts w:ascii="Times New Roman" w:hAnsi="Times New Roman" w:cs="Times New Roman"/>
          <w:sz w:val="24"/>
          <w:szCs w:val="24"/>
          <w:lang w:val="hr-HR"/>
        </w:rPr>
        <w:t>.</w:t>
      </w:r>
      <w:r w:rsidR="007D1A00" w:rsidRPr="00FD2A64">
        <w:rPr>
          <w:rFonts w:ascii="Times New Roman" w:hAnsi="Times New Roman" w:cs="Times New Roman"/>
          <w:sz w:val="24"/>
          <w:szCs w:val="24"/>
          <w:lang w:val="hr-HR"/>
        </w:rPr>
        <w:t xml:space="preserve"> Evropske konvencije o ljudskim pravima i osnovnim slobodama</w:t>
      </w:r>
      <w:r w:rsidR="00F15288" w:rsidRPr="00FD2A64">
        <w:rPr>
          <w:rFonts w:ascii="Times New Roman" w:hAnsi="Times New Roman" w:cs="Times New Roman"/>
          <w:sz w:val="24"/>
          <w:szCs w:val="24"/>
          <w:lang w:val="hr-HR"/>
        </w:rPr>
        <w:t>,</w:t>
      </w:r>
      <w:r w:rsidR="007D1A00" w:rsidRPr="00FD2A64">
        <w:rPr>
          <w:rFonts w:ascii="Times New Roman" w:hAnsi="Times New Roman" w:cs="Times New Roman"/>
          <w:sz w:val="24"/>
          <w:szCs w:val="24"/>
          <w:lang w:val="hr-HR"/>
        </w:rPr>
        <w:t xml:space="preserve"> kao i Protokol broj 12</w:t>
      </w:r>
      <w:r w:rsidR="00F15288" w:rsidRPr="00FD2A64">
        <w:rPr>
          <w:rFonts w:ascii="Times New Roman" w:hAnsi="Times New Roman" w:cs="Times New Roman"/>
          <w:sz w:val="24"/>
          <w:szCs w:val="24"/>
          <w:lang w:val="hr-HR"/>
        </w:rPr>
        <w:t xml:space="preserve"> uz Konvenciju, koji predviđa</w:t>
      </w:r>
      <w:r w:rsidR="007D1A00" w:rsidRPr="00FD2A64">
        <w:rPr>
          <w:rFonts w:ascii="Times New Roman" w:hAnsi="Times New Roman" w:cs="Times New Roman"/>
          <w:sz w:val="24"/>
          <w:szCs w:val="24"/>
          <w:lang w:val="hr-HR"/>
        </w:rPr>
        <w:t xml:space="preserve"> </w:t>
      </w:r>
      <w:r w:rsidR="00FC0BFD" w:rsidRPr="00FD2A64">
        <w:rPr>
          <w:rFonts w:ascii="Times New Roman" w:hAnsi="Times New Roman" w:cs="Times New Roman"/>
          <w:sz w:val="24"/>
          <w:szCs w:val="24"/>
          <w:lang w:val="hr-HR"/>
        </w:rPr>
        <w:t xml:space="preserve">opću zabranu diskriminacije, </w:t>
      </w:r>
      <w:r w:rsidR="007D1A00" w:rsidRPr="00FD2A64">
        <w:rPr>
          <w:rFonts w:ascii="Times New Roman" w:hAnsi="Times New Roman" w:cs="Times New Roman"/>
          <w:sz w:val="24"/>
          <w:szCs w:val="24"/>
          <w:lang w:val="hr-HR"/>
        </w:rPr>
        <w:t>prema slovu Ustava B</w:t>
      </w:r>
      <w:r w:rsidR="008524F3" w:rsidRPr="00FD2A64">
        <w:rPr>
          <w:rFonts w:ascii="Times New Roman" w:hAnsi="Times New Roman" w:cs="Times New Roman"/>
          <w:sz w:val="24"/>
          <w:szCs w:val="24"/>
          <w:lang w:val="hr-HR"/>
        </w:rPr>
        <w:t>i</w:t>
      </w:r>
      <w:r w:rsidR="007D1A00" w:rsidRPr="00FD2A64">
        <w:rPr>
          <w:rFonts w:ascii="Times New Roman" w:hAnsi="Times New Roman" w:cs="Times New Roman"/>
          <w:sz w:val="24"/>
          <w:szCs w:val="24"/>
          <w:lang w:val="hr-HR"/>
        </w:rPr>
        <w:t>H primjen</w:t>
      </w:r>
      <w:r w:rsidR="001F1A63" w:rsidRPr="00FD2A64">
        <w:rPr>
          <w:rFonts w:ascii="Times New Roman" w:hAnsi="Times New Roman" w:cs="Times New Roman"/>
          <w:sz w:val="24"/>
          <w:szCs w:val="24"/>
          <w:lang w:val="hr-HR"/>
        </w:rPr>
        <w:t>juju direktno i prioritetno u Bi</w:t>
      </w:r>
      <w:r w:rsidR="007D1A00" w:rsidRPr="00FD2A64">
        <w:rPr>
          <w:rFonts w:ascii="Times New Roman" w:hAnsi="Times New Roman" w:cs="Times New Roman"/>
          <w:sz w:val="24"/>
          <w:szCs w:val="24"/>
          <w:lang w:val="hr-HR"/>
        </w:rPr>
        <w:t>H</w:t>
      </w:r>
      <w:r w:rsidR="00134663" w:rsidRPr="00FD2A64">
        <w:rPr>
          <w:rStyle w:val="FootnoteReference"/>
          <w:rFonts w:ascii="Times New Roman" w:hAnsi="Times New Roman" w:cs="Times New Roman"/>
          <w:sz w:val="24"/>
          <w:szCs w:val="24"/>
          <w:lang w:val="hr-HR"/>
        </w:rPr>
        <w:footnoteReference w:id="6"/>
      </w:r>
      <w:r w:rsidR="00FC0BFD" w:rsidRPr="00FD2A64">
        <w:rPr>
          <w:rFonts w:ascii="Times New Roman" w:hAnsi="Times New Roman" w:cs="Times New Roman"/>
          <w:sz w:val="24"/>
          <w:szCs w:val="24"/>
          <w:lang w:val="hr-HR"/>
        </w:rPr>
        <w:t xml:space="preserve">, </w:t>
      </w:r>
      <w:r w:rsidR="006059B7" w:rsidRPr="00FD2A64">
        <w:rPr>
          <w:rFonts w:ascii="Times New Roman" w:hAnsi="Times New Roman" w:cs="Times New Roman"/>
          <w:sz w:val="24"/>
          <w:szCs w:val="24"/>
          <w:lang w:val="hr-HR"/>
        </w:rPr>
        <w:t>to</w:t>
      </w:r>
      <w:r w:rsidR="001F1A63" w:rsidRPr="00FD2A64">
        <w:rPr>
          <w:rFonts w:ascii="Times New Roman" w:hAnsi="Times New Roman" w:cs="Times New Roman"/>
          <w:sz w:val="24"/>
          <w:szCs w:val="24"/>
          <w:lang w:val="hr-HR"/>
        </w:rPr>
        <w:t xml:space="preserve"> </w:t>
      </w:r>
      <w:r w:rsidR="007D1A00" w:rsidRPr="00FD2A64">
        <w:rPr>
          <w:rFonts w:ascii="Times New Roman" w:hAnsi="Times New Roman" w:cs="Times New Roman"/>
          <w:sz w:val="24"/>
          <w:szCs w:val="24"/>
          <w:lang w:val="hr-HR"/>
        </w:rPr>
        <w:t xml:space="preserve">bi </w:t>
      </w:r>
      <w:r w:rsidR="006059B7" w:rsidRPr="00FD2A64">
        <w:rPr>
          <w:rFonts w:ascii="Times New Roman" w:hAnsi="Times New Roman" w:cs="Times New Roman"/>
          <w:sz w:val="24"/>
          <w:szCs w:val="24"/>
          <w:lang w:val="hr-HR"/>
        </w:rPr>
        <w:t xml:space="preserve">i </w:t>
      </w:r>
      <w:r w:rsidR="007D1A00" w:rsidRPr="00FD2A64">
        <w:rPr>
          <w:rFonts w:ascii="Times New Roman" w:hAnsi="Times New Roman" w:cs="Times New Roman"/>
          <w:sz w:val="24"/>
          <w:szCs w:val="24"/>
          <w:lang w:val="hr-HR"/>
        </w:rPr>
        <w:t xml:space="preserve">u primjeni </w:t>
      </w:r>
      <w:r w:rsidR="00FC0BFD" w:rsidRPr="00FD2A64">
        <w:rPr>
          <w:rFonts w:ascii="Times New Roman" w:hAnsi="Times New Roman" w:cs="Times New Roman"/>
          <w:sz w:val="24"/>
          <w:szCs w:val="24"/>
          <w:lang w:val="hr-HR"/>
        </w:rPr>
        <w:t xml:space="preserve">ovog </w:t>
      </w:r>
      <w:r w:rsidR="00602C5F" w:rsidRPr="00FD2A64">
        <w:rPr>
          <w:rFonts w:ascii="Times New Roman" w:hAnsi="Times New Roman" w:cs="Times New Roman"/>
          <w:sz w:val="24"/>
          <w:szCs w:val="24"/>
          <w:lang w:val="hr-HR"/>
        </w:rPr>
        <w:t>z</w:t>
      </w:r>
      <w:r w:rsidR="007D1A00" w:rsidRPr="00FD2A64">
        <w:rPr>
          <w:rFonts w:ascii="Times New Roman" w:hAnsi="Times New Roman" w:cs="Times New Roman"/>
          <w:sz w:val="24"/>
          <w:szCs w:val="24"/>
          <w:lang w:val="hr-HR"/>
        </w:rPr>
        <w:t>akona praksa Evropskog suda za ljudska prava trebala biti jedn</w:t>
      </w:r>
      <w:r w:rsidR="008524F3" w:rsidRPr="00FD2A64">
        <w:rPr>
          <w:rFonts w:ascii="Times New Roman" w:hAnsi="Times New Roman" w:cs="Times New Roman"/>
          <w:sz w:val="24"/>
          <w:szCs w:val="24"/>
          <w:lang w:val="hr-HR"/>
        </w:rPr>
        <w:t>a</w:t>
      </w:r>
      <w:r w:rsidR="007D1A00" w:rsidRPr="00FD2A64">
        <w:rPr>
          <w:rFonts w:ascii="Times New Roman" w:hAnsi="Times New Roman" w:cs="Times New Roman"/>
          <w:sz w:val="24"/>
          <w:szCs w:val="24"/>
          <w:lang w:val="hr-HR"/>
        </w:rPr>
        <w:t xml:space="preserve"> od osnovnih vodilja. </w:t>
      </w:r>
    </w:p>
    <w:p w14:paraId="47A052B8"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6C924943" w14:textId="77777777" w:rsidR="00FA0518" w:rsidRPr="00FD2A64" w:rsidRDefault="007D1A00"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U skladu sa Zakonom o zabrani diskriminacije,</w:t>
      </w:r>
      <w:r w:rsidR="001223AC" w:rsidRPr="00FD2A64">
        <w:rPr>
          <w:rFonts w:ascii="Times New Roman" w:hAnsi="Times New Roman" w:cs="Times New Roman"/>
          <w:sz w:val="24"/>
          <w:szCs w:val="24"/>
          <w:lang w:val="hr-HR"/>
        </w:rPr>
        <w:t xml:space="preserve"> diskriminacijom se smatra svako </w:t>
      </w:r>
    </w:p>
    <w:p w14:paraId="4311892C" w14:textId="77777777" w:rsidR="00CF461E" w:rsidRPr="00FD2A64" w:rsidRDefault="00CF461E" w:rsidP="004D28BC">
      <w:pPr>
        <w:spacing w:after="0" w:line="240" w:lineRule="auto"/>
        <w:jc w:val="both"/>
        <w:rPr>
          <w:rFonts w:ascii="Times New Roman" w:hAnsi="Times New Roman" w:cs="Times New Roman"/>
          <w:sz w:val="24"/>
          <w:szCs w:val="24"/>
          <w:lang w:val="hr-HR"/>
        </w:rPr>
      </w:pPr>
    </w:p>
    <w:p w14:paraId="12C84450" w14:textId="77777777" w:rsidR="00FA0518" w:rsidRPr="00FD2A64" w:rsidRDefault="00AD00A8" w:rsidP="004D28BC">
      <w:pPr>
        <w:spacing w:after="0" w:line="240" w:lineRule="auto"/>
        <w:ind w:left="720"/>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w:t>
      </w:r>
      <w:r w:rsidR="001223AC" w:rsidRPr="00FD2A64">
        <w:rPr>
          <w:rFonts w:ascii="Times New Roman" w:hAnsi="Times New Roman" w:cs="Times New Roman"/>
          <w:i/>
          <w:sz w:val="24"/>
          <w:szCs w:val="24"/>
          <w:lang w:val="hr-HR"/>
        </w:rPr>
        <w:t xml:space="preserve">različito postupanje, uključujući svako isključivanje, ograničavanje ili davanje prednosti utemeljeno na stvarnim ili pretpostavljenim osnovama prema bilo kojem licu ili grupi lica na osnovu njihove rase, boje kože, jezika, vjere, etničke pripadnosti, nacionalnog ili socijalnog porijekla, veze s nacionalnom manjinom, političkog ili drugog uvjerenja, imovnog stanja, članstva u sindikatu ili drugom udruženju, obrazovanja, društvenog položaja i pola, polnog izražavanja ili orijentacije, kao i </w:t>
      </w:r>
      <w:r w:rsidR="00FA0518" w:rsidRPr="00FD2A64">
        <w:rPr>
          <w:rFonts w:ascii="Times New Roman" w:hAnsi="Times New Roman" w:cs="Times New Roman"/>
          <w:i/>
          <w:sz w:val="24"/>
          <w:szCs w:val="24"/>
          <w:lang w:val="hr-HR"/>
        </w:rPr>
        <w:t xml:space="preserve">svakoj drugoj </w:t>
      </w:r>
      <w:r w:rsidR="001223AC" w:rsidRPr="00FD2A64">
        <w:rPr>
          <w:rFonts w:ascii="Times New Roman" w:hAnsi="Times New Roman" w:cs="Times New Roman"/>
          <w:i/>
          <w:sz w:val="24"/>
          <w:szCs w:val="24"/>
          <w:lang w:val="hr-HR"/>
        </w:rPr>
        <w:t>okolnost</w:t>
      </w:r>
      <w:r w:rsidR="00FA0518" w:rsidRPr="00FD2A64">
        <w:rPr>
          <w:rFonts w:ascii="Times New Roman" w:hAnsi="Times New Roman" w:cs="Times New Roman"/>
          <w:i/>
          <w:sz w:val="24"/>
          <w:szCs w:val="24"/>
          <w:lang w:val="hr-HR"/>
        </w:rPr>
        <w:t>i</w:t>
      </w:r>
      <w:r w:rsidR="001223AC" w:rsidRPr="00FD2A64">
        <w:rPr>
          <w:rFonts w:ascii="Times New Roman" w:hAnsi="Times New Roman" w:cs="Times New Roman"/>
          <w:i/>
          <w:sz w:val="24"/>
          <w:szCs w:val="24"/>
          <w:lang w:val="hr-HR"/>
        </w:rPr>
        <w:t xml:space="preserve"> koja ima za svrhu ili posljedicu da bilo kojem licu onemogući ili ugrožava priznavanje, uživanje ili ostvarivanje na ravnopravnoj osnovi prava i sloboda u svim oblastima javnog života</w:t>
      </w:r>
      <w:r w:rsidR="00602C5F" w:rsidRPr="00FD2A64">
        <w:rPr>
          <w:rFonts w:ascii="Times New Roman" w:hAnsi="Times New Roman" w:cs="Times New Roman"/>
          <w:sz w:val="24"/>
          <w:szCs w:val="24"/>
          <w:lang w:val="hr-HR"/>
        </w:rPr>
        <w:t>”</w:t>
      </w:r>
      <w:r w:rsidR="001223AC" w:rsidRPr="00FD2A64">
        <w:rPr>
          <w:rFonts w:ascii="Times New Roman" w:hAnsi="Times New Roman" w:cs="Times New Roman"/>
          <w:i/>
          <w:sz w:val="24"/>
          <w:szCs w:val="24"/>
          <w:lang w:val="hr-HR"/>
        </w:rPr>
        <w:t>.</w:t>
      </w:r>
      <w:r w:rsidR="001223AC" w:rsidRPr="00FD2A64">
        <w:rPr>
          <w:rStyle w:val="FootnoteReference"/>
          <w:rFonts w:ascii="Times New Roman" w:hAnsi="Times New Roman" w:cs="Times New Roman"/>
          <w:sz w:val="24"/>
          <w:szCs w:val="24"/>
          <w:lang w:val="hr-HR"/>
        </w:rPr>
        <w:footnoteReference w:id="7"/>
      </w:r>
      <w:r w:rsidR="007D1A00" w:rsidRPr="00FD2A64">
        <w:rPr>
          <w:rFonts w:ascii="Times New Roman" w:hAnsi="Times New Roman" w:cs="Times New Roman"/>
          <w:sz w:val="24"/>
          <w:szCs w:val="24"/>
          <w:lang w:val="hr-HR"/>
        </w:rPr>
        <w:t xml:space="preserve"> </w:t>
      </w:r>
    </w:p>
    <w:p w14:paraId="27F1770C" w14:textId="77777777" w:rsidR="008F01DF" w:rsidRPr="00FD2A64" w:rsidRDefault="008F01DF" w:rsidP="004D28BC">
      <w:pPr>
        <w:spacing w:after="0" w:line="240" w:lineRule="auto"/>
        <w:ind w:left="720"/>
        <w:jc w:val="both"/>
        <w:rPr>
          <w:rFonts w:ascii="Times New Roman" w:hAnsi="Times New Roman" w:cs="Times New Roman"/>
          <w:sz w:val="24"/>
          <w:szCs w:val="24"/>
          <w:lang w:val="hr-HR"/>
        </w:rPr>
      </w:pPr>
    </w:p>
    <w:p w14:paraId="7570D3DC" w14:textId="77777777" w:rsidR="00CE22B1" w:rsidRPr="00FD2A64" w:rsidRDefault="00CD5C83"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Međutim, ne predstavlja svako različito postupanje diskriminaciju. </w:t>
      </w:r>
      <w:r w:rsidR="008524F3" w:rsidRPr="00FD2A64">
        <w:rPr>
          <w:rFonts w:ascii="Times New Roman" w:hAnsi="Times New Roman" w:cs="Times New Roman"/>
          <w:sz w:val="24"/>
          <w:szCs w:val="24"/>
          <w:lang w:val="hr-HR"/>
        </w:rPr>
        <w:t>Z</w:t>
      </w:r>
      <w:r w:rsidR="00CE22B1" w:rsidRPr="00FD2A64">
        <w:rPr>
          <w:rFonts w:ascii="Times New Roman" w:hAnsi="Times New Roman" w:cs="Times New Roman"/>
          <w:sz w:val="24"/>
          <w:szCs w:val="24"/>
          <w:lang w:val="hr-HR"/>
        </w:rPr>
        <w:t>aista</w:t>
      </w:r>
      <w:r w:rsidR="00390F01" w:rsidRPr="00FD2A64">
        <w:rPr>
          <w:rFonts w:ascii="Times New Roman" w:hAnsi="Times New Roman" w:cs="Times New Roman"/>
          <w:sz w:val="24"/>
          <w:szCs w:val="24"/>
          <w:lang w:val="hr-HR"/>
        </w:rPr>
        <w:t>,</w:t>
      </w:r>
      <w:r w:rsidR="00CE22B1" w:rsidRPr="00FD2A64">
        <w:rPr>
          <w:rFonts w:ascii="Times New Roman" w:hAnsi="Times New Roman" w:cs="Times New Roman"/>
          <w:sz w:val="24"/>
          <w:szCs w:val="24"/>
          <w:lang w:val="hr-HR"/>
        </w:rPr>
        <w:t xml:space="preserve"> ukoliko ne bi postojala mogućnost </w:t>
      </w:r>
      <w:r w:rsidR="006059B7" w:rsidRPr="00FD2A64">
        <w:rPr>
          <w:rFonts w:ascii="Times New Roman" w:hAnsi="Times New Roman" w:cs="Times New Roman"/>
          <w:sz w:val="24"/>
          <w:szCs w:val="24"/>
          <w:lang w:val="hr-HR"/>
        </w:rPr>
        <w:t>opravdanja</w:t>
      </w:r>
      <w:r w:rsidR="00CE22B1" w:rsidRPr="00FD2A64">
        <w:rPr>
          <w:rFonts w:ascii="Times New Roman" w:hAnsi="Times New Roman" w:cs="Times New Roman"/>
          <w:sz w:val="24"/>
          <w:szCs w:val="24"/>
          <w:lang w:val="hr-HR"/>
        </w:rPr>
        <w:t xml:space="preserve"> različitog tretmana</w:t>
      </w:r>
      <w:r w:rsidR="00390F01" w:rsidRPr="00FD2A64">
        <w:rPr>
          <w:rFonts w:ascii="Times New Roman" w:hAnsi="Times New Roman" w:cs="Times New Roman"/>
          <w:sz w:val="24"/>
          <w:szCs w:val="24"/>
          <w:lang w:val="hr-HR"/>
        </w:rPr>
        <w:t xml:space="preserve"> u ovom kontekstu,</w:t>
      </w:r>
      <w:r w:rsidR="00CE22B1" w:rsidRPr="00FD2A64">
        <w:rPr>
          <w:rFonts w:ascii="Times New Roman" w:hAnsi="Times New Roman" w:cs="Times New Roman"/>
          <w:sz w:val="24"/>
          <w:szCs w:val="24"/>
          <w:lang w:val="hr-HR"/>
        </w:rPr>
        <w:t xml:space="preserve"> </w:t>
      </w:r>
      <w:r w:rsidR="00390F01" w:rsidRPr="00FD2A64">
        <w:rPr>
          <w:rFonts w:ascii="Times New Roman" w:hAnsi="Times New Roman" w:cs="Times New Roman"/>
          <w:sz w:val="24"/>
          <w:szCs w:val="24"/>
          <w:lang w:val="hr-HR"/>
        </w:rPr>
        <w:t>dešavale bi se</w:t>
      </w:r>
      <w:r w:rsidR="008524F3" w:rsidRPr="00FD2A64">
        <w:rPr>
          <w:rFonts w:ascii="Times New Roman" w:hAnsi="Times New Roman" w:cs="Times New Roman"/>
          <w:sz w:val="24"/>
          <w:szCs w:val="24"/>
          <w:lang w:val="hr-HR"/>
        </w:rPr>
        <w:t xml:space="preserve"> apsurdne situacije</w:t>
      </w:r>
      <w:r w:rsidR="00390F01" w:rsidRPr="00FD2A64">
        <w:rPr>
          <w:rFonts w:ascii="Times New Roman" w:hAnsi="Times New Roman" w:cs="Times New Roman"/>
          <w:sz w:val="24"/>
          <w:szCs w:val="24"/>
          <w:lang w:val="hr-HR"/>
        </w:rPr>
        <w:t>.</w:t>
      </w:r>
      <w:r w:rsidR="008524F3" w:rsidRPr="00FD2A64">
        <w:rPr>
          <w:rFonts w:ascii="Times New Roman" w:hAnsi="Times New Roman" w:cs="Times New Roman"/>
          <w:sz w:val="24"/>
          <w:szCs w:val="24"/>
          <w:lang w:val="hr-HR"/>
        </w:rPr>
        <w:t xml:space="preserve"> </w:t>
      </w:r>
      <w:r w:rsidR="00390F01" w:rsidRPr="00FD2A64">
        <w:rPr>
          <w:rFonts w:ascii="Times New Roman" w:hAnsi="Times New Roman" w:cs="Times New Roman"/>
          <w:sz w:val="24"/>
          <w:szCs w:val="24"/>
          <w:lang w:val="hr-HR"/>
        </w:rPr>
        <w:t>Tako je</w:t>
      </w:r>
      <w:r w:rsidR="00602C5F" w:rsidRPr="00FD2A64">
        <w:rPr>
          <w:rFonts w:ascii="Times New Roman" w:hAnsi="Times New Roman" w:cs="Times New Roman"/>
          <w:sz w:val="24"/>
          <w:szCs w:val="24"/>
          <w:lang w:val="hr-HR"/>
        </w:rPr>
        <w:t>,</w:t>
      </w:r>
      <w:r w:rsidR="00390F01" w:rsidRPr="00FD2A64">
        <w:rPr>
          <w:rFonts w:ascii="Times New Roman" w:hAnsi="Times New Roman" w:cs="Times New Roman"/>
          <w:sz w:val="24"/>
          <w:szCs w:val="24"/>
          <w:lang w:val="hr-HR"/>
        </w:rPr>
        <w:t xml:space="preserve"> </w:t>
      </w:r>
      <w:r w:rsidR="008524F3" w:rsidRPr="00FD2A64">
        <w:rPr>
          <w:rFonts w:ascii="Times New Roman" w:hAnsi="Times New Roman" w:cs="Times New Roman"/>
          <w:sz w:val="24"/>
          <w:szCs w:val="24"/>
          <w:lang w:val="hr-HR"/>
        </w:rPr>
        <w:t>n</w:t>
      </w:r>
      <w:r w:rsidR="001F1A63" w:rsidRPr="00FD2A64">
        <w:rPr>
          <w:rFonts w:ascii="Times New Roman" w:hAnsi="Times New Roman" w:cs="Times New Roman"/>
          <w:sz w:val="24"/>
          <w:szCs w:val="24"/>
          <w:lang w:val="hr-HR"/>
        </w:rPr>
        <w:t>pr.</w:t>
      </w:r>
      <w:r w:rsidR="00602C5F" w:rsidRPr="00FD2A64">
        <w:rPr>
          <w:rFonts w:ascii="Times New Roman" w:hAnsi="Times New Roman" w:cs="Times New Roman"/>
          <w:sz w:val="24"/>
          <w:szCs w:val="24"/>
          <w:lang w:val="hr-HR"/>
        </w:rPr>
        <w:t>,</w:t>
      </w:r>
      <w:r w:rsidR="001F1A63" w:rsidRPr="00FD2A64">
        <w:rPr>
          <w:rFonts w:ascii="Times New Roman" w:hAnsi="Times New Roman" w:cs="Times New Roman"/>
          <w:sz w:val="24"/>
          <w:szCs w:val="24"/>
          <w:lang w:val="hr-HR"/>
        </w:rPr>
        <w:t xml:space="preserve"> općeprihvaćeno da</w:t>
      </w:r>
      <w:r w:rsidR="00602C5F" w:rsidRPr="00FD2A64">
        <w:rPr>
          <w:rFonts w:ascii="Times New Roman" w:hAnsi="Times New Roman" w:cs="Times New Roman"/>
          <w:sz w:val="24"/>
          <w:szCs w:val="24"/>
          <w:lang w:val="hr-HR"/>
        </w:rPr>
        <w:t xml:space="preserve"> je</w:t>
      </w:r>
      <w:r w:rsidR="001F1A63" w:rsidRPr="00FD2A64">
        <w:rPr>
          <w:rFonts w:ascii="Times New Roman" w:hAnsi="Times New Roman" w:cs="Times New Roman"/>
          <w:sz w:val="24"/>
          <w:szCs w:val="24"/>
          <w:lang w:val="hr-HR"/>
        </w:rPr>
        <w:t xml:space="preserve"> </w:t>
      </w:r>
      <w:r w:rsidR="00CE22B1" w:rsidRPr="00FD2A64">
        <w:rPr>
          <w:rFonts w:ascii="Times New Roman" w:hAnsi="Times New Roman" w:cs="Times New Roman"/>
          <w:sz w:val="24"/>
          <w:szCs w:val="24"/>
          <w:lang w:val="hr-HR"/>
        </w:rPr>
        <w:t>za obavljanje određenih poslova potrebna odgovarajuća stručna sprema ili odgovarajuće vještine</w:t>
      </w:r>
      <w:r w:rsidR="008524F3" w:rsidRPr="00FD2A64">
        <w:rPr>
          <w:rFonts w:ascii="Times New Roman" w:hAnsi="Times New Roman" w:cs="Times New Roman"/>
          <w:sz w:val="24"/>
          <w:szCs w:val="24"/>
          <w:lang w:val="hr-HR"/>
        </w:rPr>
        <w:t xml:space="preserve">, te bi malo ko </w:t>
      </w:r>
      <w:r w:rsidR="00CE22B1" w:rsidRPr="00FD2A64">
        <w:rPr>
          <w:rFonts w:ascii="Times New Roman" w:hAnsi="Times New Roman" w:cs="Times New Roman"/>
          <w:sz w:val="24"/>
          <w:szCs w:val="24"/>
          <w:lang w:val="hr-HR"/>
        </w:rPr>
        <w:t xml:space="preserve">različito postupanje prema </w:t>
      </w:r>
      <w:r w:rsidR="00CE22B1" w:rsidRPr="00FD2A64">
        <w:rPr>
          <w:rFonts w:ascii="Times New Roman" w:hAnsi="Times New Roman" w:cs="Times New Roman"/>
          <w:sz w:val="24"/>
          <w:szCs w:val="24"/>
          <w:lang w:val="hr-HR"/>
        </w:rPr>
        <w:lastRenderedPageBreak/>
        <w:t xml:space="preserve">osobama koje nemaju </w:t>
      </w:r>
      <w:r w:rsidR="00FA0518" w:rsidRPr="00FD2A64">
        <w:rPr>
          <w:rFonts w:ascii="Times New Roman" w:hAnsi="Times New Roman" w:cs="Times New Roman"/>
          <w:sz w:val="24"/>
          <w:szCs w:val="24"/>
          <w:lang w:val="hr-HR"/>
        </w:rPr>
        <w:t>takve kvalifikacije</w:t>
      </w:r>
      <w:r w:rsidR="00CE22B1" w:rsidRPr="00FD2A64">
        <w:rPr>
          <w:rFonts w:ascii="Times New Roman" w:hAnsi="Times New Roman" w:cs="Times New Roman"/>
          <w:sz w:val="24"/>
          <w:szCs w:val="24"/>
          <w:lang w:val="hr-HR"/>
        </w:rPr>
        <w:t xml:space="preserve"> smatrao diskriminacijom. Isto se odnosi na uslove za zaključivanje braka ili uslove za stupanje u neke ugovorne odnose za maloljetnike</w:t>
      </w:r>
      <w:r w:rsidR="006059B7" w:rsidRPr="00FD2A64">
        <w:rPr>
          <w:rFonts w:ascii="Times New Roman" w:hAnsi="Times New Roman" w:cs="Times New Roman"/>
          <w:sz w:val="24"/>
          <w:szCs w:val="24"/>
          <w:lang w:val="hr-HR"/>
        </w:rPr>
        <w:t>,</w:t>
      </w:r>
      <w:r w:rsidR="00CE22B1" w:rsidRPr="00FD2A64">
        <w:rPr>
          <w:rFonts w:ascii="Times New Roman" w:hAnsi="Times New Roman" w:cs="Times New Roman"/>
          <w:sz w:val="24"/>
          <w:szCs w:val="24"/>
          <w:lang w:val="hr-HR"/>
        </w:rPr>
        <w:t xml:space="preserve"> odnos</w:t>
      </w:r>
      <w:r w:rsidR="008524F3" w:rsidRPr="00FD2A64">
        <w:rPr>
          <w:rFonts w:ascii="Times New Roman" w:hAnsi="Times New Roman" w:cs="Times New Roman"/>
          <w:sz w:val="24"/>
          <w:szCs w:val="24"/>
          <w:lang w:val="hr-HR"/>
        </w:rPr>
        <w:t>no osobe mlađe od 15 godina, u</w:t>
      </w:r>
      <w:r w:rsidR="00390F01" w:rsidRPr="00FD2A64">
        <w:rPr>
          <w:rFonts w:ascii="Times New Roman" w:hAnsi="Times New Roman" w:cs="Times New Roman"/>
          <w:sz w:val="24"/>
          <w:szCs w:val="24"/>
          <w:lang w:val="hr-HR"/>
        </w:rPr>
        <w:t>t</w:t>
      </w:r>
      <w:r w:rsidR="00CE22B1" w:rsidRPr="00FD2A64">
        <w:rPr>
          <w:rFonts w:ascii="Times New Roman" w:hAnsi="Times New Roman" w:cs="Times New Roman"/>
          <w:sz w:val="24"/>
          <w:szCs w:val="24"/>
          <w:lang w:val="hr-HR"/>
        </w:rPr>
        <w:t>v</w:t>
      </w:r>
      <w:r w:rsidR="008524F3" w:rsidRPr="00FD2A64">
        <w:rPr>
          <w:rFonts w:ascii="Times New Roman" w:hAnsi="Times New Roman" w:cs="Times New Roman"/>
          <w:sz w:val="24"/>
          <w:szCs w:val="24"/>
          <w:lang w:val="hr-HR"/>
        </w:rPr>
        <w:t>r</w:t>
      </w:r>
      <w:r w:rsidR="00CE22B1" w:rsidRPr="00FD2A64">
        <w:rPr>
          <w:rFonts w:ascii="Times New Roman" w:hAnsi="Times New Roman" w:cs="Times New Roman"/>
          <w:sz w:val="24"/>
          <w:szCs w:val="24"/>
          <w:lang w:val="hr-HR"/>
        </w:rPr>
        <w:t>đivanje prava iz oblasti zaštite majke i materinstva</w:t>
      </w:r>
      <w:r w:rsidR="00A37B25" w:rsidRPr="00FD2A64">
        <w:rPr>
          <w:rFonts w:ascii="Times New Roman" w:hAnsi="Times New Roman" w:cs="Times New Roman"/>
          <w:sz w:val="24"/>
          <w:szCs w:val="24"/>
          <w:lang w:val="hr-HR"/>
        </w:rPr>
        <w:t xml:space="preserve"> i druge.</w:t>
      </w:r>
    </w:p>
    <w:p w14:paraId="047C8A39"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38CF6461" w14:textId="03EB39DF" w:rsidR="00B56520" w:rsidRPr="00FD2A64" w:rsidRDefault="00CE22B1"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Zakon o zabrani diskriminacije </w:t>
      </w:r>
      <w:r w:rsidR="00CD5C83" w:rsidRPr="00FD2A64">
        <w:rPr>
          <w:rFonts w:ascii="Times New Roman" w:hAnsi="Times New Roman" w:cs="Times New Roman"/>
          <w:sz w:val="24"/>
          <w:szCs w:val="24"/>
          <w:lang w:val="hr-HR"/>
        </w:rPr>
        <w:t>definirao</w:t>
      </w:r>
      <w:r w:rsidR="00602C5F" w:rsidRPr="00FD2A64">
        <w:rPr>
          <w:rFonts w:ascii="Times New Roman" w:hAnsi="Times New Roman" w:cs="Times New Roman"/>
          <w:sz w:val="24"/>
          <w:szCs w:val="24"/>
          <w:lang w:val="hr-HR"/>
        </w:rPr>
        <w:t xml:space="preserve"> je</w:t>
      </w:r>
      <w:r w:rsidR="00CD5C83" w:rsidRPr="00FD2A64">
        <w:rPr>
          <w:rFonts w:ascii="Times New Roman" w:hAnsi="Times New Roman" w:cs="Times New Roman"/>
          <w:sz w:val="24"/>
          <w:szCs w:val="24"/>
          <w:lang w:val="hr-HR"/>
        </w:rPr>
        <w:t xml:space="preserve"> pod kojim </w:t>
      </w:r>
      <w:r w:rsidR="008E2623" w:rsidRPr="00FD2A64">
        <w:rPr>
          <w:rFonts w:ascii="Times New Roman" w:hAnsi="Times New Roman" w:cs="Times New Roman"/>
          <w:sz w:val="24"/>
          <w:szCs w:val="24"/>
          <w:lang w:val="hr-HR"/>
        </w:rPr>
        <w:t xml:space="preserve">se </w:t>
      </w:r>
      <w:r w:rsidR="00CD5C83" w:rsidRPr="00FD2A64">
        <w:rPr>
          <w:rFonts w:ascii="Times New Roman" w:hAnsi="Times New Roman" w:cs="Times New Roman"/>
          <w:sz w:val="24"/>
          <w:szCs w:val="24"/>
          <w:lang w:val="hr-HR"/>
        </w:rPr>
        <w:t>uslovima različito postupanje neće smat</w:t>
      </w:r>
      <w:r w:rsidR="008E2623" w:rsidRPr="00FD2A64">
        <w:rPr>
          <w:rFonts w:ascii="Times New Roman" w:hAnsi="Times New Roman" w:cs="Times New Roman"/>
          <w:sz w:val="24"/>
          <w:szCs w:val="24"/>
          <w:lang w:val="hr-HR"/>
        </w:rPr>
        <w:t>rati diskriminacijom. U članu 5.</w:t>
      </w:r>
      <w:r w:rsidR="00CD5C83" w:rsidRPr="00FD2A64">
        <w:rPr>
          <w:rFonts w:ascii="Times New Roman" w:hAnsi="Times New Roman" w:cs="Times New Roman"/>
          <w:sz w:val="24"/>
          <w:szCs w:val="24"/>
          <w:lang w:val="hr-HR"/>
        </w:rPr>
        <w:t xml:space="preserve"> Zakona o zabrani diskriminacije utvrđeni su opći uslovi za opravdanje različitog postupanja</w:t>
      </w:r>
      <w:r w:rsidR="008524F3" w:rsidRPr="00FD2A64">
        <w:rPr>
          <w:rFonts w:ascii="Times New Roman" w:hAnsi="Times New Roman" w:cs="Times New Roman"/>
          <w:sz w:val="24"/>
          <w:szCs w:val="24"/>
          <w:lang w:val="hr-HR"/>
        </w:rPr>
        <w:t>,</w:t>
      </w:r>
      <w:r w:rsidR="00CD5C83" w:rsidRPr="00FD2A64">
        <w:rPr>
          <w:rFonts w:ascii="Times New Roman" w:hAnsi="Times New Roman" w:cs="Times New Roman"/>
          <w:sz w:val="24"/>
          <w:szCs w:val="24"/>
          <w:lang w:val="hr-HR"/>
        </w:rPr>
        <w:t xml:space="preserve"> kao i lista konkretnih izuzetaka</w:t>
      </w:r>
      <w:r w:rsidR="003F2F2D" w:rsidRPr="00FD2A64">
        <w:rPr>
          <w:rFonts w:ascii="Times New Roman" w:hAnsi="Times New Roman" w:cs="Times New Roman"/>
          <w:sz w:val="24"/>
          <w:szCs w:val="24"/>
          <w:lang w:val="hr-HR"/>
        </w:rPr>
        <w:t xml:space="preserve"> od zahtjeva jednakog tretmana</w:t>
      </w:r>
      <w:r w:rsidR="00CD5C83" w:rsidRPr="00FD2A64">
        <w:rPr>
          <w:rFonts w:ascii="Times New Roman" w:hAnsi="Times New Roman" w:cs="Times New Roman"/>
          <w:sz w:val="24"/>
          <w:szCs w:val="24"/>
          <w:lang w:val="hr-HR"/>
        </w:rPr>
        <w:t xml:space="preserve">. </w:t>
      </w:r>
      <w:r w:rsidR="007D1A00" w:rsidRPr="00FD2A64">
        <w:rPr>
          <w:rFonts w:ascii="Times New Roman" w:hAnsi="Times New Roman" w:cs="Times New Roman"/>
          <w:sz w:val="24"/>
          <w:szCs w:val="24"/>
          <w:lang w:val="hr-HR"/>
        </w:rPr>
        <w:t>Stoga bi u razmatranju svakog pojedinačnog predmeta</w:t>
      </w:r>
      <w:r w:rsidR="008F01DF" w:rsidRPr="00FD2A64">
        <w:rPr>
          <w:rFonts w:ascii="Times New Roman" w:hAnsi="Times New Roman" w:cs="Times New Roman"/>
          <w:sz w:val="24"/>
          <w:szCs w:val="24"/>
          <w:lang w:val="hr-HR"/>
        </w:rPr>
        <w:t xml:space="preserve">, Institucija ombudsmana za ljudska prava BiH, </w:t>
      </w:r>
      <w:r w:rsidR="007D1A00" w:rsidRPr="00FD2A64">
        <w:rPr>
          <w:rFonts w:ascii="Times New Roman" w:hAnsi="Times New Roman" w:cs="Times New Roman"/>
          <w:sz w:val="24"/>
          <w:szCs w:val="24"/>
          <w:lang w:val="hr-HR"/>
        </w:rPr>
        <w:t>sudije ili voditelji upravnog postupka morali utvrd</w:t>
      </w:r>
      <w:r w:rsidR="00311CAF" w:rsidRPr="00FD2A64">
        <w:rPr>
          <w:rFonts w:ascii="Times New Roman" w:hAnsi="Times New Roman" w:cs="Times New Roman"/>
          <w:sz w:val="24"/>
          <w:szCs w:val="24"/>
          <w:lang w:val="hr-HR"/>
        </w:rPr>
        <w:t>iti</w:t>
      </w:r>
      <w:r w:rsidR="007D1A00" w:rsidRPr="00FD2A64">
        <w:rPr>
          <w:rFonts w:ascii="Times New Roman" w:hAnsi="Times New Roman" w:cs="Times New Roman"/>
          <w:sz w:val="24"/>
          <w:szCs w:val="24"/>
          <w:lang w:val="hr-HR"/>
        </w:rPr>
        <w:t xml:space="preserve"> postojanje elemenata </w:t>
      </w:r>
      <w:r w:rsidR="001F1A63" w:rsidRPr="00FD2A64">
        <w:rPr>
          <w:rFonts w:ascii="Times New Roman" w:hAnsi="Times New Roman" w:cs="Times New Roman"/>
          <w:sz w:val="24"/>
          <w:szCs w:val="24"/>
          <w:lang w:val="hr-HR"/>
        </w:rPr>
        <w:t>razli</w:t>
      </w:r>
      <w:r w:rsidR="00A823A0" w:rsidRPr="00FD2A64">
        <w:rPr>
          <w:rFonts w:ascii="Times New Roman" w:hAnsi="Times New Roman" w:cs="Times New Roman"/>
          <w:sz w:val="24"/>
          <w:szCs w:val="24"/>
          <w:lang w:val="hr-HR"/>
        </w:rPr>
        <w:t>čitog tretmana</w:t>
      </w:r>
      <w:r w:rsidR="008524F3" w:rsidRPr="00FD2A64">
        <w:rPr>
          <w:rFonts w:ascii="Times New Roman" w:hAnsi="Times New Roman" w:cs="Times New Roman"/>
          <w:sz w:val="24"/>
          <w:szCs w:val="24"/>
          <w:lang w:val="hr-HR"/>
        </w:rPr>
        <w:t>,</w:t>
      </w:r>
      <w:r w:rsidR="007D1A00" w:rsidRPr="00FD2A64">
        <w:rPr>
          <w:rFonts w:ascii="Times New Roman" w:hAnsi="Times New Roman" w:cs="Times New Roman"/>
          <w:sz w:val="24"/>
          <w:szCs w:val="24"/>
          <w:lang w:val="hr-HR"/>
        </w:rPr>
        <w:t xml:space="preserve"> a potom </w:t>
      </w:r>
      <w:r w:rsidR="006059B7" w:rsidRPr="00FD2A64">
        <w:rPr>
          <w:rFonts w:ascii="Times New Roman" w:hAnsi="Times New Roman" w:cs="Times New Roman"/>
          <w:sz w:val="24"/>
          <w:szCs w:val="24"/>
          <w:lang w:val="hr-HR"/>
        </w:rPr>
        <w:t xml:space="preserve">i to </w:t>
      </w:r>
      <w:r w:rsidR="007D1A00" w:rsidRPr="00FD2A64">
        <w:rPr>
          <w:rFonts w:ascii="Times New Roman" w:hAnsi="Times New Roman" w:cs="Times New Roman"/>
          <w:sz w:val="24"/>
          <w:szCs w:val="24"/>
          <w:lang w:val="hr-HR"/>
        </w:rPr>
        <w:t xml:space="preserve">da </w:t>
      </w:r>
      <w:r w:rsidR="008524F3" w:rsidRPr="00FD2A64">
        <w:rPr>
          <w:rFonts w:ascii="Times New Roman" w:hAnsi="Times New Roman" w:cs="Times New Roman"/>
          <w:sz w:val="24"/>
          <w:szCs w:val="24"/>
          <w:lang w:val="hr-HR"/>
        </w:rPr>
        <w:t>li</w:t>
      </w:r>
      <w:r w:rsidR="007D1A00" w:rsidRPr="00FD2A64">
        <w:rPr>
          <w:rFonts w:ascii="Times New Roman" w:hAnsi="Times New Roman" w:cs="Times New Roman"/>
          <w:sz w:val="24"/>
          <w:szCs w:val="24"/>
          <w:lang w:val="hr-HR"/>
        </w:rPr>
        <w:t xml:space="preserve"> bi takvo različito postupanje moglo biti opravdano u skladu sa članom 5. Zakona. </w:t>
      </w:r>
    </w:p>
    <w:p w14:paraId="074AB582"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5821EEA7" w14:textId="02914854" w:rsidR="00B56520" w:rsidRPr="00FD2A64" w:rsidRDefault="00B56520"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N</w:t>
      </w:r>
      <w:r w:rsidR="007D1A00" w:rsidRPr="00FD2A64">
        <w:rPr>
          <w:rFonts w:ascii="Times New Roman" w:hAnsi="Times New Roman" w:cs="Times New Roman"/>
          <w:sz w:val="24"/>
          <w:szCs w:val="24"/>
          <w:lang w:val="hr-HR"/>
        </w:rPr>
        <w:t xml:space="preserve">aš </w:t>
      </w:r>
      <w:r w:rsidR="00311CAF" w:rsidRPr="00FD2A64">
        <w:rPr>
          <w:rFonts w:ascii="Times New Roman" w:hAnsi="Times New Roman" w:cs="Times New Roman"/>
          <w:sz w:val="24"/>
          <w:szCs w:val="24"/>
          <w:lang w:val="hr-HR"/>
        </w:rPr>
        <w:t xml:space="preserve">je </w:t>
      </w:r>
      <w:r w:rsidR="007D1A00" w:rsidRPr="00FD2A64">
        <w:rPr>
          <w:rFonts w:ascii="Times New Roman" w:hAnsi="Times New Roman" w:cs="Times New Roman"/>
          <w:sz w:val="24"/>
          <w:szCs w:val="24"/>
          <w:lang w:val="hr-HR"/>
        </w:rPr>
        <w:t xml:space="preserve">zakonodavac odlučio </w:t>
      </w:r>
      <w:r w:rsidRPr="00FD2A64">
        <w:rPr>
          <w:rFonts w:ascii="Times New Roman" w:hAnsi="Times New Roman" w:cs="Times New Roman"/>
          <w:sz w:val="24"/>
          <w:szCs w:val="24"/>
          <w:lang w:val="hr-HR"/>
        </w:rPr>
        <w:t>utvrdi</w:t>
      </w:r>
      <w:r w:rsidR="00311CAF" w:rsidRPr="00FD2A64">
        <w:rPr>
          <w:rFonts w:ascii="Times New Roman" w:hAnsi="Times New Roman" w:cs="Times New Roman"/>
          <w:sz w:val="24"/>
          <w:szCs w:val="24"/>
          <w:lang w:val="hr-HR"/>
        </w:rPr>
        <w:t>ti</w:t>
      </w:r>
      <w:r w:rsidRPr="00FD2A64">
        <w:rPr>
          <w:rFonts w:ascii="Times New Roman" w:hAnsi="Times New Roman" w:cs="Times New Roman"/>
          <w:sz w:val="24"/>
          <w:szCs w:val="24"/>
          <w:lang w:val="hr-HR"/>
        </w:rPr>
        <w:t xml:space="preserve"> </w:t>
      </w:r>
      <w:r w:rsidR="007D1A00" w:rsidRPr="00FD2A64">
        <w:rPr>
          <w:rFonts w:ascii="Times New Roman" w:hAnsi="Times New Roman" w:cs="Times New Roman"/>
          <w:sz w:val="24"/>
          <w:szCs w:val="24"/>
          <w:lang w:val="hr-HR"/>
        </w:rPr>
        <w:t xml:space="preserve">listu konkretnih izuzetaka </w:t>
      </w:r>
      <w:r w:rsidR="008B3249" w:rsidRPr="00FD2A64">
        <w:rPr>
          <w:rFonts w:ascii="Times New Roman" w:hAnsi="Times New Roman" w:cs="Times New Roman"/>
          <w:sz w:val="24"/>
          <w:szCs w:val="24"/>
          <w:lang w:val="hr-HR"/>
        </w:rPr>
        <w:t xml:space="preserve">koji </w:t>
      </w:r>
      <w:r w:rsidRPr="00FD2A64">
        <w:rPr>
          <w:rFonts w:ascii="Times New Roman" w:hAnsi="Times New Roman" w:cs="Times New Roman"/>
          <w:sz w:val="24"/>
          <w:szCs w:val="24"/>
          <w:lang w:val="hr-HR"/>
        </w:rPr>
        <w:t xml:space="preserve">ipak </w:t>
      </w:r>
      <w:r w:rsidR="008B3249" w:rsidRPr="00FD2A64">
        <w:rPr>
          <w:rFonts w:ascii="Times New Roman" w:hAnsi="Times New Roman" w:cs="Times New Roman"/>
          <w:sz w:val="24"/>
          <w:szCs w:val="24"/>
          <w:lang w:val="hr-HR"/>
        </w:rPr>
        <w:t>treba</w:t>
      </w:r>
      <w:r w:rsidR="009A0810" w:rsidRPr="00FD2A64">
        <w:rPr>
          <w:rFonts w:ascii="Times New Roman" w:hAnsi="Times New Roman" w:cs="Times New Roman"/>
          <w:sz w:val="24"/>
          <w:szCs w:val="24"/>
          <w:lang w:val="hr-HR"/>
        </w:rPr>
        <w:t>ju</w:t>
      </w:r>
      <w:r w:rsidRPr="00FD2A64">
        <w:rPr>
          <w:rFonts w:ascii="Times New Roman" w:hAnsi="Times New Roman" w:cs="Times New Roman"/>
          <w:sz w:val="24"/>
          <w:szCs w:val="24"/>
          <w:lang w:val="hr-HR"/>
        </w:rPr>
        <w:t xml:space="preserve"> </w:t>
      </w:r>
      <w:r w:rsidR="008B3249" w:rsidRPr="00FD2A64">
        <w:rPr>
          <w:rFonts w:ascii="Times New Roman" w:hAnsi="Times New Roman" w:cs="Times New Roman"/>
          <w:sz w:val="24"/>
          <w:szCs w:val="24"/>
          <w:lang w:val="hr-HR"/>
        </w:rPr>
        <w:t>zadovolj</w:t>
      </w:r>
      <w:r w:rsidR="009A0810" w:rsidRPr="00FD2A64">
        <w:rPr>
          <w:rFonts w:ascii="Times New Roman" w:hAnsi="Times New Roman" w:cs="Times New Roman"/>
          <w:sz w:val="24"/>
          <w:szCs w:val="24"/>
          <w:lang w:val="hr-HR"/>
        </w:rPr>
        <w:t>iti</w:t>
      </w:r>
      <w:r w:rsidR="008B3249" w:rsidRPr="00FD2A64">
        <w:rPr>
          <w:rFonts w:ascii="Times New Roman" w:hAnsi="Times New Roman" w:cs="Times New Roman"/>
          <w:sz w:val="24"/>
          <w:szCs w:val="24"/>
          <w:lang w:val="hr-HR"/>
        </w:rPr>
        <w:t xml:space="preserve"> </w:t>
      </w:r>
      <w:r w:rsidRPr="00FD2A64">
        <w:rPr>
          <w:rFonts w:ascii="Times New Roman" w:hAnsi="Times New Roman" w:cs="Times New Roman"/>
          <w:sz w:val="24"/>
          <w:szCs w:val="24"/>
          <w:lang w:val="hr-HR"/>
        </w:rPr>
        <w:t xml:space="preserve">dodatne uslove na strani </w:t>
      </w:r>
      <w:r w:rsidR="008B3249" w:rsidRPr="00FD2A64">
        <w:rPr>
          <w:rFonts w:ascii="Times New Roman" w:hAnsi="Times New Roman" w:cs="Times New Roman"/>
          <w:sz w:val="24"/>
          <w:szCs w:val="24"/>
          <w:lang w:val="hr-HR"/>
        </w:rPr>
        <w:t xml:space="preserve">legitimnosti </w:t>
      </w:r>
      <w:r w:rsidRPr="00FD2A64">
        <w:rPr>
          <w:rFonts w:ascii="Times New Roman" w:hAnsi="Times New Roman" w:cs="Times New Roman"/>
          <w:sz w:val="24"/>
          <w:szCs w:val="24"/>
          <w:lang w:val="hr-HR"/>
        </w:rPr>
        <w:t>cilja i proporcionalnosti prim</w:t>
      </w:r>
      <w:r w:rsidR="006059B7" w:rsidRPr="00FD2A64">
        <w:rPr>
          <w:rFonts w:ascii="Times New Roman" w:hAnsi="Times New Roman" w:cs="Times New Roman"/>
          <w:sz w:val="24"/>
          <w:szCs w:val="24"/>
          <w:lang w:val="hr-HR"/>
        </w:rPr>
        <w:t>i</w:t>
      </w:r>
      <w:r w:rsidRPr="00FD2A64">
        <w:rPr>
          <w:rFonts w:ascii="Times New Roman" w:hAnsi="Times New Roman" w:cs="Times New Roman"/>
          <w:sz w:val="24"/>
          <w:szCs w:val="24"/>
          <w:lang w:val="hr-HR"/>
        </w:rPr>
        <w:t>jenjenih mjera</w:t>
      </w:r>
      <w:r w:rsidR="008B3249" w:rsidRPr="00FD2A64">
        <w:rPr>
          <w:rFonts w:ascii="Times New Roman" w:hAnsi="Times New Roman" w:cs="Times New Roman"/>
          <w:sz w:val="24"/>
          <w:szCs w:val="24"/>
          <w:lang w:val="hr-HR"/>
        </w:rPr>
        <w:t xml:space="preserve"> u odnosu na cilj koji se njima nastoji realizirati</w:t>
      </w:r>
      <w:r w:rsidR="007D1A00" w:rsidRPr="00FD2A64">
        <w:rPr>
          <w:rFonts w:ascii="Times New Roman" w:hAnsi="Times New Roman" w:cs="Times New Roman"/>
          <w:sz w:val="24"/>
          <w:szCs w:val="24"/>
          <w:lang w:val="hr-HR"/>
        </w:rPr>
        <w:t xml:space="preserve">. </w:t>
      </w:r>
      <w:r w:rsidR="008524F3" w:rsidRPr="00FD2A64">
        <w:rPr>
          <w:rFonts w:ascii="Times New Roman" w:hAnsi="Times New Roman" w:cs="Times New Roman"/>
          <w:sz w:val="24"/>
          <w:szCs w:val="24"/>
          <w:lang w:val="hr-HR"/>
        </w:rPr>
        <w:t>Na ovaj</w:t>
      </w:r>
      <w:r w:rsidRPr="00FD2A64">
        <w:rPr>
          <w:rFonts w:ascii="Times New Roman" w:hAnsi="Times New Roman" w:cs="Times New Roman"/>
          <w:sz w:val="24"/>
          <w:szCs w:val="24"/>
          <w:lang w:val="hr-HR"/>
        </w:rPr>
        <w:t xml:space="preserve"> </w:t>
      </w:r>
      <w:r w:rsidR="009A0810" w:rsidRPr="00FD2A64">
        <w:rPr>
          <w:rFonts w:ascii="Times New Roman" w:hAnsi="Times New Roman" w:cs="Times New Roman"/>
          <w:sz w:val="24"/>
          <w:szCs w:val="24"/>
          <w:lang w:val="hr-HR"/>
        </w:rPr>
        <w:t xml:space="preserve">je način </w:t>
      </w:r>
      <w:r w:rsidR="007D1A00" w:rsidRPr="00FD2A64">
        <w:rPr>
          <w:rFonts w:ascii="Times New Roman" w:hAnsi="Times New Roman" w:cs="Times New Roman"/>
          <w:sz w:val="24"/>
          <w:szCs w:val="24"/>
          <w:lang w:val="hr-HR"/>
        </w:rPr>
        <w:t>Zakon ostavio široko polje diskrecione ocjene priliko</w:t>
      </w:r>
      <w:r w:rsidR="008524F3" w:rsidRPr="00FD2A64">
        <w:rPr>
          <w:rFonts w:ascii="Times New Roman" w:hAnsi="Times New Roman" w:cs="Times New Roman"/>
          <w:sz w:val="24"/>
          <w:szCs w:val="24"/>
          <w:lang w:val="hr-HR"/>
        </w:rPr>
        <w:t>m</w:t>
      </w:r>
      <w:r w:rsidR="007D1A00" w:rsidRPr="00FD2A64">
        <w:rPr>
          <w:rFonts w:ascii="Times New Roman" w:hAnsi="Times New Roman" w:cs="Times New Roman"/>
          <w:sz w:val="24"/>
          <w:szCs w:val="24"/>
          <w:lang w:val="hr-HR"/>
        </w:rPr>
        <w:t xml:space="preserve"> definiranja </w:t>
      </w:r>
      <w:r w:rsidRPr="00FD2A64">
        <w:rPr>
          <w:rFonts w:ascii="Times New Roman" w:hAnsi="Times New Roman" w:cs="Times New Roman"/>
          <w:sz w:val="24"/>
          <w:szCs w:val="24"/>
          <w:lang w:val="hr-HR"/>
        </w:rPr>
        <w:t>dodatnih elemenata</w:t>
      </w:r>
      <w:r w:rsidR="007D1A00" w:rsidRPr="00FD2A64">
        <w:rPr>
          <w:rFonts w:ascii="Times New Roman" w:hAnsi="Times New Roman" w:cs="Times New Roman"/>
          <w:sz w:val="24"/>
          <w:szCs w:val="24"/>
          <w:lang w:val="hr-HR"/>
        </w:rPr>
        <w:t xml:space="preserve"> opravdanja različitog tretmana</w:t>
      </w:r>
      <w:r w:rsidR="001F1A63" w:rsidRPr="00FD2A64">
        <w:rPr>
          <w:rFonts w:ascii="Times New Roman" w:hAnsi="Times New Roman" w:cs="Times New Roman"/>
          <w:sz w:val="24"/>
          <w:szCs w:val="24"/>
          <w:lang w:val="hr-HR"/>
        </w:rPr>
        <w:t>.</w:t>
      </w:r>
      <w:r w:rsidR="007D1A00" w:rsidRPr="00FD2A64">
        <w:rPr>
          <w:rFonts w:ascii="Times New Roman" w:hAnsi="Times New Roman" w:cs="Times New Roman"/>
          <w:sz w:val="24"/>
          <w:szCs w:val="24"/>
          <w:lang w:val="hr-HR"/>
        </w:rPr>
        <w:t xml:space="preserve"> </w:t>
      </w:r>
      <w:r w:rsidR="001F1A63" w:rsidRPr="00FD2A64">
        <w:rPr>
          <w:rFonts w:ascii="Times New Roman" w:hAnsi="Times New Roman" w:cs="Times New Roman"/>
          <w:sz w:val="24"/>
          <w:szCs w:val="24"/>
          <w:lang w:val="hr-HR"/>
        </w:rPr>
        <w:t>S</w:t>
      </w:r>
      <w:r w:rsidR="007D1A00" w:rsidRPr="00FD2A64">
        <w:rPr>
          <w:rFonts w:ascii="Times New Roman" w:hAnsi="Times New Roman" w:cs="Times New Roman"/>
          <w:sz w:val="24"/>
          <w:szCs w:val="24"/>
          <w:lang w:val="hr-HR"/>
        </w:rPr>
        <w:t xml:space="preserve"> pravom se</w:t>
      </w:r>
      <w:r w:rsidR="006059B7" w:rsidRPr="00FD2A64">
        <w:rPr>
          <w:rFonts w:ascii="Times New Roman" w:hAnsi="Times New Roman" w:cs="Times New Roman"/>
          <w:sz w:val="24"/>
          <w:szCs w:val="24"/>
          <w:lang w:val="hr-HR"/>
        </w:rPr>
        <w:t>, međutim,</w:t>
      </w:r>
      <w:r w:rsidR="007D1A00" w:rsidRPr="00FD2A64">
        <w:rPr>
          <w:rFonts w:ascii="Times New Roman" w:hAnsi="Times New Roman" w:cs="Times New Roman"/>
          <w:sz w:val="24"/>
          <w:szCs w:val="24"/>
          <w:lang w:val="hr-HR"/>
        </w:rPr>
        <w:t xml:space="preserve"> postavlja</w:t>
      </w:r>
      <w:r w:rsidR="00EF6A50" w:rsidRPr="00FD2A64">
        <w:rPr>
          <w:rFonts w:ascii="Times New Roman" w:hAnsi="Times New Roman" w:cs="Times New Roman"/>
          <w:sz w:val="24"/>
          <w:szCs w:val="24"/>
          <w:lang w:val="hr-HR"/>
        </w:rPr>
        <w:t xml:space="preserve"> pitanje</w:t>
      </w:r>
      <w:r w:rsidR="007D1A00" w:rsidRPr="00FD2A64">
        <w:rPr>
          <w:rFonts w:ascii="Times New Roman" w:hAnsi="Times New Roman" w:cs="Times New Roman"/>
          <w:sz w:val="24"/>
          <w:szCs w:val="24"/>
          <w:lang w:val="hr-HR"/>
        </w:rPr>
        <w:t xml:space="preserve"> u kojoj </w:t>
      </w:r>
      <w:r w:rsidR="009A0810" w:rsidRPr="00FD2A64">
        <w:rPr>
          <w:rFonts w:ascii="Times New Roman" w:hAnsi="Times New Roman" w:cs="Times New Roman"/>
          <w:sz w:val="24"/>
          <w:szCs w:val="24"/>
          <w:lang w:val="hr-HR"/>
        </w:rPr>
        <w:t xml:space="preserve">će </w:t>
      </w:r>
      <w:r w:rsidR="007D1A00" w:rsidRPr="00FD2A64">
        <w:rPr>
          <w:rFonts w:ascii="Times New Roman" w:hAnsi="Times New Roman" w:cs="Times New Roman"/>
          <w:sz w:val="24"/>
          <w:szCs w:val="24"/>
          <w:lang w:val="hr-HR"/>
        </w:rPr>
        <w:t xml:space="preserve">mjeri </w:t>
      </w:r>
      <w:r w:rsidR="00EF6A50" w:rsidRPr="00FD2A64">
        <w:rPr>
          <w:rFonts w:ascii="Times New Roman" w:hAnsi="Times New Roman" w:cs="Times New Roman"/>
          <w:sz w:val="24"/>
          <w:szCs w:val="24"/>
          <w:lang w:val="hr-HR"/>
        </w:rPr>
        <w:t>donosioci odluka</w:t>
      </w:r>
      <w:r w:rsidR="008B3249" w:rsidRPr="00FD2A64">
        <w:rPr>
          <w:rFonts w:ascii="Times New Roman" w:hAnsi="Times New Roman" w:cs="Times New Roman"/>
          <w:sz w:val="24"/>
          <w:szCs w:val="24"/>
          <w:lang w:val="hr-HR"/>
        </w:rPr>
        <w:t xml:space="preserve"> u postupcima za zaštitu od diskriminacije</w:t>
      </w:r>
      <w:r w:rsidR="00EF6A50" w:rsidRPr="00FD2A64">
        <w:rPr>
          <w:rFonts w:ascii="Times New Roman" w:hAnsi="Times New Roman" w:cs="Times New Roman"/>
          <w:sz w:val="24"/>
          <w:szCs w:val="24"/>
          <w:lang w:val="hr-HR"/>
        </w:rPr>
        <w:t xml:space="preserve"> imati </w:t>
      </w:r>
      <w:r w:rsidR="006059B7" w:rsidRPr="00FD2A64">
        <w:rPr>
          <w:rFonts w:ascii="Times New Roman" w:hAnsi="Times New Roman" w:cs="Times New Roman"/>
          <w:sz w:val="24"/>
          <w:szCs w:val="24"/>
          <w:lang w:val="hr-HR"/>
        </w:rPr>
        <w:t xml:space="preserve">potrebna </w:t>
      </w:r>
      <w:r w:rsidR="00EF6A50" w:rsidRPr="00FD2A64">
        <w:rPr>
          <w:rFonts w:ascii="Times New Roman" w:hAnsi="Times New Roman" w:cs="Times New Roman"/>
          <w:sz w:val="24"/>
          <w:szCs w:val="24"/>
          <w:lang w:val="hr-HR"/>
        </w:rPr>
        <w:t>znanja</w:t>
      </w:r>
      <w:r w:rsidR="008524F3" w:rsidRPr="00FD2A64">
        <w:rPr>
          <w:rFonts w:ascii="Times New Roman" w:hAnsi="Times New Roman" w:cs="Times New Roman"/>
          <w:sz w:val="24"/>
          <w:szCs w:val="24"/>
          <w:lang w:val="hr-HR"/>
        </w:rPr>
        <w:t>,</w:t>
      </w:r>
      <w:r w:rsidR="00EF6A50" w:rsidRPr="00FD2A64">
        <w:rPr>
          <w:rFonts w:ascii="Times New Roman" w:hAnsi="Times New Roman" w:cs="Times New Roman"/>
          <w:sz w:val="24"/>
          <w:szCs w:val="24"/>
          <w:lang w:val="hr-HR"/>
        </w:rPr>
        <w:t xml:space="preserve"> </w:t>
      </w:r>
      <w:r w:rsidR="006059B7" w:rsidRPr="00FD2A64">
        <w:rPr>
          <w:rFonts w:ascii="Times New Roman" w:hAnsi="Times New Roman" w:cs="Times New Roman"/>
          <w:sz w:val="24"/>
          <w:szCs w:val="24"/>
          <w:lang w:val="hr-HR"/>
        </w:rPr>
        <w:t>odnosno relevantne informacije</w:t>
      </w:r>
      <w:r w:rsidR="00EF6A50" w:rsidRPr="00FD2A64">
        <w:rPr>
          <w:rFonts w:ascii="Times New Roman" w:hAnsi="Times New Roman" w:cs="Times New Roman"/>
          <w:sz w:val="24"/>
          <w:szCs w:val="24"/>
          <w:lang w:val="hr-HR"/>
        </w:rPr>
        <w:t xml:space="preserve"> o pravilnoj primjeni člana 5. Zakona.</w:t>
      </w:r>
      <w:r w:rsidR="006059B7" w:rsidRPr="00FD2A64">
        <w:rPr>
          <w:rFonts w:ascii="Times New Roman" w:hAnsi="Times New Roman" w:cs="Times New Roman"/>
          <w:sz w:val="24"/>
          <w:szCs w:val="24"/>
          <w:lang w:val="hr-HR"/>
        </w:rPr>
        <w:t xml:space="preserve"> Naime, k</w:t>
      </w:r>
      <w:r w:rsidRPr="00FD2A64">
        <w:rPr>
          <w:rFonts w:ascii="Times New Roman" w:hAnsi="Times New Roman" w:cs="Times New Roman"/>
          <w:sz w:val="24"/>
          <w:szCs w:val="24"/>
          <w:lang w:val="hr-HR"/>
        </w:rPr>
        <w:t xml:space="preserve">oliko god da je </w:t>
      </w:r>
      <w:r w:rsidR="006059B7" w:rsidRPr="00FD2A64">
        <w:rPr>
          <w:rFonts w:ascii="Times New Roman" w:hAnsi="Times New Roman" w:cs="Times New Roman"/>
          <w:sz w:val="24"/>
          <w:szCs w:val="24"/>
          <w:lang w:val="hr-HR"/>
        </w:rPr>
        <w:t xml:space="preserve">ponekad izazov </w:t>
      </w:r>
      <w:r w:rsidRPr="00FD2A64">
        <w:rPr>
          <w:rFonts w:ascii="Times New Roman" w:hAnsi="Times New Roman" w:cs="Times New Roman"/>
          <w:sz w:val="24"/>
          <w:szCs w:val="24"/>
          <w:lang w:val="hr-HR"/>
        </w:rPr>
        <w:t>razumjeti sve pojavne oblike diskrimi</w:t>
      </w:r>
      <w:r w:rsidR="008524F3" w:rsidRPr="00FD2A64">
        <w:rPr>
          <w:rFonts w:ascii="Times New Roman" w:hAnsi="Times New Roman" w:cs="Times New Roman"/>
          <w:sz w:val="24"/>
          <w:szCs w:val="24"/>
          <w:lang w:val="hr-HR"/>
        </w:rPr>
        <w:t>nacije i utvrđivati postojanje</w:t>
      </w:r>
      <w:r w:rsidR="008B3249" w:rsidRPr="00FD2A64">
        <w:rPr>
          <w:rFonts w:ascii="Times New Roman" w:hAnsi="Times New Roman" w:cs="Times New Roman"/>
          <w:sz w:val="24"/>
          <w:szCs w:val="24"/>
          <w:lang w:val="hr-HR"/>
        </w:rPr>
        <w:t xml:space="preserve"> njenih</w:t>
      </w:r>
      <w:r w:rsidR="008524F3" w:rsidRPr="00FD2A64">
        <w:rPr>
          <w:rFonts w:ascii="Times New Roman" w:hAnsi="Times New Roman" w:cs="Times New Roman"/>
          <w:sz w:val="24"/>
          <w:szCs w:val="24"/>
          <w:lang w:val="hr-HR"/>
        </w:rPr>
        <w:t xml:space="preserve"> Z</w:t>
      </w:r>
      <w:r w:rsidRPr="00FD2A64">
        <w:rPr>
          <w:rFonts w:ascii="Times New Roman" w:hAnsi="Times New Roman" w:cs="Times New Roman"/>
          <w:sz w:val="24"/>
          <w:szCs w:val="24"/>
          <w:lang w:val="hr-HR"/>
        </w:rPr>
        <w:t>akonom utvrđenih elemenata</w:t>
      </w:r>
      <w:r w:rsidR="008B3249"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toliko</w:t>
      </w:r>
      <w:r w:rsidR="008B3249" w:rsidRPr="00FD2A64">
        <w:rPr>
          <w:rFonts w:ascii="Times New Roman" w:hAnsi="Times New Roman" w:cs="Times New Roman"/>
          <w:sz w:val="24"/>
          <w:szCs w:val="24"/>
          <w:lang w:val="hr-HR"/>
        </w:rPr>
        <w:t xml:space="preserve"> je,</w:t>
      </w:r>
      <w:r w:rsidRPr="00FD2A64">
        <w:rPr>
          <w:rFonts w:ascii="Times New Roman" w:hAnsi="Times New Roman" w:cs="Times New Roman"/>
          <w:sz w:val="24"/>
          <w:szCs w:val="24"/>
          <w:lang w:val="hr-HR"/>
        </w:rPr>
        <w:t xml:space="preserve"> ako ne i više</w:t>
      </w:r>
      <w:r w:rsidR="008B3249" w:rsidRPr="00FD2A64">
        <w:rPr>
          <w:rFonts w:ascii="Times New Roman" w:hAnsi="Times New Roman" w:cs="Times New Roman"/>
          <w:sz w:val="24"/>
          <w:szCs w:val="24"/>
          <w:lang w:val="hr-HR"/>
        </w:rPr>
        <w:t>,</w:t>
      </w:r>
      <w:r w:rsidR="008524F3" w:rsidRPr="00FD2A64">
        <w:rPr>
          <w:rFonts w:ascii="Times New Roman" w:hAnsi="Times New Roman" w:cs="Times New Roman"/>
          <w:sz w:val="24"/>
          <w:szCs w:val="24"/>
          <w:lang w:val="hr-HR"/>
        </w:rPr>
        <w:t xml:space="preserve"> </w:t>
      </w:r>
      <w:r w:rsidR="006059B7" w:rsidRPr="00FD2A64">
        <w:rPr>
          <w:rFonts w:ascii="Times New Roman" w:hAnsi="Times New Roman" w:cs="Times New Roman"/>
          <w:sz w:val="24"/>
          <w:szCs w:val="24"/>
          <w:lang w:val="hr-HR"/>
        </w:rPr>
        <w:t>komplicirano</w:t>
      </w:r>
      <w:r w:rsidR="008524F3" w:rsidRPr="00FD2A64">
        <w:rPr>
          <w:rFonts w:ascii="Times New Roman" w:hAnsi="Times New Roman" w:cs="Times New Roman"/>
          <w:sz w:val="24"/>
          <w:szCs w:val="24"/>
          <w:lang w:val="hr-HR"/>
        </w:rPr>
        <w:t xml:space="preserve"> </w:t>
      </w:r>
      <w:r w:rsidRPr="00FD2A64">
        <w:rPr>
          <w:rFonts w:ascii="Times New Roman" w:hAnsi="Times New Roman" w:cs="Times New Roman"/>
          <w:sz w:val="24"/>
          <w:szCs w:val="24"/>
          <w:lang w:val="hr-HR"/>
        </w:rPr>
        <w:t>razumjeti granice mogućeg opravdanja različitog postupanja.</w:t>
      </w:r>
    </w:p>
    <w:p w14:paraId="28CD5FE0"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69E3DABB" w14:textId="4705AEBB" w:rsidR="00C36B85" w:rsidRPr="00FD2A64" w:rsidRDefault="0031748D"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U tom kontekstu, osnovni </w:t>
      </w:r>
      <w:r w:rsidR="00311CAF" w:rsidRPr="00FD2A64">
        <w:rPr>
          <w:rFonts w:ascii="Times New Roman" w:hAnsi="Times New Roman" w:cs="Times New Roman"/>
          <w:sz w:val="24"/>
          <w:szCs w:val="24"/>
          <w:lang w:val="hr-HR"/>
        </w:rPr>
        <w:t xml:space="preserve">je </w:t>
      </w:r>
      <w:r w:rsidRPr="00FD2A64">
        <w:rPr>
          <w:rFonts w:ascii="Times New Roman" w:hAnsi="Times New Roman" w:cs="Times New Roman"/>
          <w:sz w:val="24"/>
          <w:szCs w:val="24"/>
          <w:lang w:val="hr-HR"/>
        </w:rPr>
        <w:t>cilj ove analize uka</w:t>
      </w:r>
      <w:r w:rsidR="00311CAF" w:rsidRPr="00FD2A64">
        <w:rPr>
          <w:rFonts w:ascii="Times New Roman" w:hAnsi="Times New Roman" w:cs="Times New Roman"/>
          <w:sz w:val="24"/>
          <w:szCs w:val="24"/>
          <w:lang w:val="hr-HR"/>
        </w:rPr>
        <w:t>zati</w:t>
      </w:r>
      <w:r w:rsidR="00EF6A50" w:rsidRPr="00FD2A64">
        <w:rPr>
          <w:rFonts w:ascii="Times New Roman" w:hAnsi="Times New Roman" w:cs="Times New Roman"/>
          <w:sz w:val="24"/>
          <w:szCs w:val="24"/>
          <w:lang w:val="hr-HR"/>
        </w:rPr>
        <w:t xml:space="preserve"> na </w:t>
      </w:r>
      <w:r w:rsidRPr="00FD2A64">
        <w:rPr>
          <w:rFonts w:ascii="Times New Roman" w:hAnsi="Times New Roman" w:cs="Times New Roman"/>
          <w:sz w:val="24"/>
          <w:szCs w:val="24"/>
          <w:lang w:val="hr-HR"/>
        </w:rPr>
        <w:t>ključne pristupe razumijevanja</w:t>
      </w:r>
      <w:r w:rsidR="00EF6A50" w:rsidRPr="00FD2A64">
        <w:rPr>
          <w:rFonts w:ascii="Times New Roman" w:hAnsi="Times New Roman" w:cs="Times New Roman"/>
          <w:sz w:val="24"/>
          <w:szCs w:val="24"/>
          <w:lang w:val="hr-HR"/>
        </w:rPr>
        <w:t xml:space="preserve"> izuzetaka </w:t>
      </w:r>
      <w:r w:rsidRPr="00FD2A64">
        <w:rPr>
          <w:rFonts w:ascii="Times New Roman" w:hAnsi="Times New Roman" w:cs="Times New Roman"/>
          <w:sz w:val="24"/>
          <w:szCs w:val="24"/>
          <w:lang w:val="hr-HR"/>
        </w:rPr>
        <w:t xml:space="preserve">od jednakog tretmana, </w:t>
      </w:r>
      <w:r w:rsidR="00EF6A50" w:rsidRPr="00FD2A64">
        <w:rPr>
          <w:rFonts w:ascii="Times New Roman" w:hAnsi="Times New Roman" w:cs="Times New Roman"/>
          <w:sz w:val="24"/>
          <w:szCs w:val="24"/>
          <w:lang w:val="hr-HR"/>
        </w:rPr>
        <w:t>odnosno opravdanja različitog postupanja u skladu sa dva</w:t>
      </w:r>
      <w:r w:rsidR="009A0810" w:rsidRPr="00FD2A64">
        <w:rPr>
          <w:rFonts w:ascii="Times New Roman" w:hAnsi="Times New Roman" w:cs="Times New Roman"/>
          <w:sz w:val="24"/>
          <w:szCs w:val="24"/>
          <w:lang w:val="hr-HR"/>
        </w:rPr>
        <w:t>,</w:t>
      </w:r>
      <w:r w:rsidR="00EF6A50" w:rsidRPr="00FD2A64">
        <w:rPr>
          <w:rFonts w:ascii="Times New Roman" w:hAnsi="Times New Roman" w:cs="Times New Roman"/>
          <w:sz w:val="24"/>
          <w:szCs w:val="24"/>
          <w:lang w:val="hr-HR"/>
        </w:rPr>
        <w:t xml:space="preserve"> za Bosnu i Hercegovinu</w:t>
      </w:r>
      <w:r w:rsidR="009A0810" w:rsidRPr="00FD2A64">
        <w:rPr>
          <w:rFonts w:ascii="Times New Roman" w:hAnsi="Times New Roman" w:cs="Times New Roman"/>
          <w:sz w:val="24"/>
          <w:szCs w:val="24"/>
          <w:lang w:val="hr-HR"/>
        </w:rPr>
        <w:t>,</w:t>
      </w:r>
      <w:r w:rsidR="008524F3" w:rsidRPr="00FD2A64">
        <w:rPr>
          <w:rFonts w:ascii="Times New Roman" w:hAnsi="Times New Roman" w:cs="Times New Roman"/>
          <w:sz w:val="24"/>
          <w:szCs w:val="24"/>
          <w:lang w:val="hr-HR"/>
        </w:rPr>
        <w:t xml:space="preserve"> značajna izvora prava: </w:t>
      </w:r>
      <w:r w:rsidRPr="00FD2A64">
        <w:rPr>
          <w:rFonts w:ascii="Times New Roman" w:hAnsi="Times New Roman" w:cs="Times New Roman"/>
          <w:sz w:val="24"/>
          <w:szCs w:val="24"/>
          <w:lang w:val="hr-HR"/>
        </w:rPr>
        <w:t xml:space="preserve">Evropskom konvencijom </w:t>
      </w:r>
      <w:r w:rsidR="00EF6A50" w:rsidRPr="00FD2A64">
        <w:rPr>
          <w:rFonts w:ascii="Times New Roman" w:hAnsi="Times New Roman" w:cs="Times New Roman"/>
          <w:sz w:val="24"/>
          <w:szCs w:val="24"/>
          <w:lang w:val="hr-HR"/>
        </w:rPr>
        <w:t>o ljudskim pravima i osnovni</w:t>
      </w:r>
      <w:r w:rsidRPr="00FD2A64">
        <w:rPr>
          <w:rFonts w:ascii="Times New Roman" w:hAnsi="Times New Roman" w:cs="Times New Roman"/>
          <w:sz w:val="24"/>
          <w:szCs w:val="24"/>
          <w:lang w:val="hr-HR"/>
        </w:rPr>
        <w:t>m</w:t>
      </w:r>
      <w:r w:rsidR="00EF6A50" w:rsidRPr="00FD2A64">
        <w:rPr>
          <w:rFonts w:ascii="Times New Roman" w:hAnsi="Times New Roman" w:cs="Times New Roman"/>
          <w:sz w:val="24"/>
          <w:szCs w:val="24"/>
          <w:lang w:val="hr-HR"/>
        </w:rPr>
        <w:t xml:space="preserve"> slobodama i </w:t>
      </w:r>
      <w:r w:rsidRPr="00FD2A64">
        <w:rPr>
          <w:rFonts w:ascii="Times New Roman" w:hAnsi="Times New Roman" w:cs="Times New Roman"/>
          <w:sz w:val="24"/>
          <w:szCs w:val="24"/>
          <w:lang w:val="hr-HR"/>
        </w:rPr>
        <w:t xml:space="preserve">relevantnim </w:t>
      </w:r>
      <w:r w:rsidR="00EF6A50" w:rsidRPr="00FD2A64">
        <w:rPr>
          <w:rFonts w:ascii="Times New Roman" w:hAnsi="Times New Roman" w:cs="Times New Roman"/>
          <w:sz w:val="24"/>
          <w:szCs w:val="24"/>
          <w:lang w:val="hr-HR"/>
        </w:rPr>
        <w:t xml:space="preserve">direktivama Evropske unije. </w:t>
      </w:r>
      <w:r w:rsidR="001F02CD" w:rsidRPr="00FD2A64">
        <w:rPr>
          <w:rFonts w:ascii="Times New Roman" w:hAnsi="Times New Roman" w:cs="Times New Roman"/>
          <w:sz w:val="24"/>
          <w:szCs w:val="24"/>
          <w:lang w:val="hr-HR"/>
        </w:rPr>
        <w:t>Analiza će prezentirati neke od</w:t>
      </w:r>
      <w:r w:rsidR="00CD5C83" w:rsidRPr="00FD2A64">
        <w:rPr>
          <w:rFonts w:ascii="Times New Roman" w:hAnsi="Times New Roman" w:cs="Times New Roman"/>
          <w:sz w:val="24"/>
          <w:szCs w:val="24"/>
          <w:lang w:val="hr-HR"/>
        </w:rPr>
        <w:t xml:space="preserve"> </w:t>
      </w:r>
      <w:r w:rsidR="001F02CD" w:rsidRPr="00FD2A64">
        <w:rPr>
          <w:rFonts w:ascii="Times New Roman" w:hAnsi="Times New Roman" w:cs="Times New Roman"/>
          <w:sz w:val="24"/>
          <w:szCs w:val="24"/>
          <w:lang w:val="hr-HR"/>
        </w:rPr>
        <w:t xml:space="preserve">izazova </w:t>
      </w:r>
      <w:r w:rsidR="00CD5C83" w:rsidRPr="00FD2A64">
        <w:rPr>
          <w:rFonts w:ascii="Times New Roman" w:hAnsi="Times New Roman" w:cs="Times New Roman"/>
          <w:sz w:val="24"/>
          <w:szCs w:val="24"/>
          <w:lang w:val="hr-HR"/>
        </w:rPr>
        <w:t xml:space="preserve">sa kojima </w:t>
      </w:r>
      <w:r w:rsidR="001F02CD" w:rsidRPr="00FD2A64">
        <w:rPr>
          <w:rFonts w:ascii="Times New Roman" w:hAnsi="Times New Roman" w:cs="Times New Roman"/>
          <w:sz w:val="24"/>
          <w:szCs w:val="24"/>
          <w:lang w:val="hr-HR"/>
        </w:rPr>
        <w:t xml:space="preserve">su se susretali </w:t>
      </w:r>
      <w:r w:rsidR="00CD5C83" w:rsidRPr="00FD2A64">
        <w:rPr>
          <w:rFonts w:ascii="Times New Roman" w:hAnsi="Times New Roman" w:cs="Times New Roman"/>
          <w:sz w:val="24"/>
          <w:szCs w:val="24"/>
          <w:lang w:val="hr-HR"/>
        </w:rPr>
        <w:t xml:space="preserve">Evropski sud za ljudska prava </w:t>
      </w:r>
      <w:r w:rsidR="00EF6A50" w:rsidRPr="00FD2A64">
        <w:rPr>
          <w:rFonts w:ascii="Times New Roman" w:hAnsi="Times New Roman" w:cs="Times New Roman"/>
          <w:sz w:val="24"/>
          <w:szCs w:val="24"/>
          <w:lang w:val="hr-HR"/>
        </w:rPr>
        <w:t xml:space="preserve">i Evropski sud pravde </w:t>
      </w:r>
      <w:r w:rsidR="00CD5C83" w:rsidRPr="00FD2A64">
        <w:rPr>
          <w:rFonts w:ascii="Times New Roman" w:hAnsi="Times New Roman" w:cs="Times New Roman"/>
          <w:sz w:val="24"/>
          <w:szCs w:val="24"/>
          <w:lang w:val="hr-HR"/>
        </w:rPr>
        <w:t xml:space="preserve">u pokušaju da </w:t>
      </w:r>
      <w:r w:rsidR="001F02CD" w:rsidRPr="00FD2A64">
        <w:rPr>
          <w:rFonts w:ascii="Times New Roman" w:hAnsi="Times New Roman" w:cs="Times New Roman"/>
          <w:sz w:val="24"/>
          <w:szCs w:val="24"/>
          <w:lang w:val="hr-HR"/>
        </w:rPr>
        <w:t xml:space="preserve">utvrde </w:t>
      </w:r>
      <w:r w:rsidR="00CD5C83" w:rsidRPr="00FD2A64">
        <w:rPr>
          <w:rFonts w:ascii="Times New Roman" w:hAnsi="Times New Roman" w:cs="Times New Roman"/>
          <w:sz w:val="24"/>
          <w:szCs w:val="24"/>
          <w:lang w:val="hr-HR"/>
        </w:rPr>
        <w:t>granice različitog postupanja u svojoj jurisprudenciji.</w:t>
      </w:r>
      <w:r w:rsidR="00EF6A50" w:rsidRPr="00FD2A64">
        <w:rPr>
          <w:rFonts w:ascii="Times New Roman" w:hAnsi="Times New Roman" w:cs="Times New Roman"/>
          <w:sz w:val="24"/>
          <w:szCs w:val="24"/>
          <w:lang w:val="hr-HR"/>
        </w:rPr>
        <w:t xml:space="preserve"> Konačno</w:t>
      </w:r>
      <w:r w:rsidR="002510E8" w:rsidRPr="00FD2A64">
        <w:rPr>
          <w:rFonts w:ascii="Times New Roman" w:hAnsi="Times New Roman" w:cs="Times New Roman"/>
          <w:sz w:val="24"/>
          <w:szCs w:val="24"/>
          <w:lang w:val="hr-HR"/>
        </w:rPr>
        <w:t>,</w:t>
      </w:r>
      <w:r w:rsidR="00EF6A50" w:rsidRPr="00FD2A64">
        <w:rPr>
          <w:rFonts w:ascii="Times New Roman" w:hAnsi="Times New Roman" w:cs="Times New Roman"/>
          <w:sz w:val="24"/>
          <w:szCs w:val="24"/>
          <w:lang w:val="hr-HR"/>
        </w:rPr>
        <w:t xml:space="preserve"> </w:t>
      </w:r>
      <w:r w:rsidR="001F02CD" w:rsidRPr="00FD2A64">
        <w:rPr>
          <w:rFonts w:ascii="Times New Roman" w:hAnsi="Times New Roman" w:cs="Times New Roman"/>
          <w:sz w:val="24"/>
          <w:szCs w:val="24"/>
          <w:lang w:val="hr-HR"/>
        </w:rPr>
        <w:t>sugerirat će se i</w:t>
      </w:r>
      <w:r w:rsidR="00EF6A50" w:rsidRPr="00FD2A64">
        <w:rPr>
          <w:rFonts w:ascii="Times New Roman" w:hAnsi="Times New Roman" w:cs="Times New Roman"/>
          <w:sz w:val="24"/>
          <w:szCs w:val="24"/>
          <w:lang w:val="hr-HR"/>
        </w:rPr>
        <w:t xml:space="preserve"> </w:t>
      </w:r>
      <w:r w:rsidR="001F02CD" w:rsidRPr="00FD2A64">
        <w:rPr>
          <w:rFonts w:ascii="Times New Roman" w:hAnsi="Times New Roman" w:cs="Times New Roman"/>
          <w:sz w:val="24"/>
          <w:szCs w:val="24"/>
          <w:lang w:val="hr-HR"/>
        </w:rPr>
        <w:t xml:space="preserve">mogući </w:t>
      </w:r>
      <w:r w:rsidR="00243D96" w:rsidRPr="00FD2A64">
        <w:rPr>
          <w:rFonts w:ascii="Times New Roman" w:hAnsi="Times New Roman" w:cs="Times New Roman"/>
          <w:sz w:val="24"/>
          <w:szCs w:val="24"/>
          <w:lang w:val="hr-HR"/>
        </w:rPr>
        <w:t xml:space="preserve">izazovi </w:t>
      </w:r>
      <w:r w:rsidR="00EF6A50" w:rsidRPr="00FD2A64">
        <w:rPr>
          <w:rFonts w:ascii="Times New Roman" w:hAnsi="Times New Roman" w:cs="Times New Roman"/>
          <w:sz w:val="24"/>
          <w:szCs w:val="24"/>
          <w:lang w:val="hr-HR"/>
        </w:rPr>
        <w:t xml:space="preserve">u </w:t>
      </w:r>
      <w:r w:rsidR="001F02CD" w:rsidRPr="00FD2A64">
        <w:rPr>
          <w:rFonts w:ascii="Times New Roman" w:hAnsi="Times New Roman" w:cs="Times New Roman"/>
          <w:sz w:val="24"/>
          <w:szCs w:val="24"/>
          <w:lang w:val="hr-HR"/>
        </w:rPr>
        <w:t xml:space="preserve">BiH </w:t>
      </w:r>
      <w:r w:rsidR="00EF6A50" w:rsidRPr="00FD2A64">
        <w:rPr>
          <w:rFonts w:ascii="Times New Roman" w:hAnsi="Times New Roman" w:cs="Times New Roman"/>
          <w:sz w:val="24"/>
          <w:szCs w:val="24"/>
          <w:lang w:val="hr-HR"/>
        </w:rPr>
        <w:t>u primjeni člana 5. Zakona</w:t>
      </w:r>
      <w:r w:rsidR="001F02CD" w:rsidRPr="00FD2A64">
        <w:rPr>
          <w:rFonts w:ascii="Times New Roman" w:hAnsi="Times New Roman" w:cs="Times New Roman"/>
          <w:sz w:val="24"/>
          <w:szCs w:val="24"/>
          <w:lang w:val="hr-HR"/>
        </w:rPr>
        <w:t>,</w:t>
      </w:r>
      <w:r w:rsidR="00EF6A50" w:rsidRPr="00FD2A64">
        <w:rPr>
          <w:rFonts w:ascii="Times New Roman" w:hAnsi="Times New Roman" w:cs="Times New Roman"/>
          <w:sz w:val="24"/>
          <w:szCs w:val="24"/>
          <w:lang w:val="hr-HR"/>
        </w:rPr>
        <w:t xml:space="preserve"> </w:t>
      </w:r>
      <w:r w:rsidR="008E7B66" w:rsidRPr="00FD2A64">
        <w:rPr>
          <w:rFonts w:ascii="Times New Roman" w:hAnsi="Times New Roman" w:cs="Times New Roman"/>
          <w:sz w:val="24"/>
          <w:szCs w:val="24"/>
          <w:lang w:val="hr-HR"/>
        </w:rPr>
        <w:t>te će se ponuditi</w:t>
      </w:r>
      <w:r w:rsidR="001F02CD" w:rsidRPr="00FD2A64">
        <w:rPr>
          <w:rFonts w:ascii="Times New Roman" w:hAnsi="Times New Roman" w:cs="Times New Roman"/>
          <w:sz w:val="24"/>
          <w:szCs w:val="24"/>
          <w:lang w:val="hr-HR"/>
        </w:rPr>
        <w:t xml:space="preserve"> prijedlozi</w:t>
      </w:r>
      <w:r w:rsidR="00EF6A50" w:rsidRPr="00FD2A64">
        <w:rPr>
          <w:rFonts w:ascii="Times New Roman" w:hAnsi="Times New Roman" w:cs="Times New Roman"/>
          <w:sz w:val="24"/>
          <w:szCs w:val="24"/>
          <w:lang w:val="hr-HR"/>
        </w:rPr>
        <w:t xml:space="preserve"> za dalj</w:t>
      </w:r>
      <w:r w:rsidR="009A0810" w:rsidRPr="00FD2A64">
        <w:rPr>
          <w:rFonts w:ascii="Times New Roman" w:hAnsi="Times New Roman" w:cs="Times New Roman"/>
          <w:sz w:val="24"/>
          <w:szCs w:val="24"/>
          <w:lang w:val="hr-HR"/>
        </w:rPr>
        <w:t>nj</w:t>
      </w:r>
      <w:r w:rsidR="00EF6A50" w:rsidRPr="00FD2A64">
        <w:rPr>
          <w:rFonts w:ascii="Times New Roman" w:hAnsi="Times New Roman" w:cs="Times New Roman"/>
          <w:sz w:val="24"/>
          <w:szCs w:val="24"/>
          <w:lang w:val="hr-HR"/>
        </w:rPr>
        <w:t xml:space="preserve">e djelovanje bazirani na naučenim lekcijama </w:t>
      </w:r>
      <w:r w:rsidR="001F02CD" w:rsidRPr="00FD2A64">
        <w:rPr>
          <w:rFonts w:ascii="Times New Roman" w:hAnsi="Times New Roman" w:cs="Times New Roman"/>
          <w:sz w:val="24"/>
          <w:szCs w:val="24"/>
          <w:lang w:val="hr-HR"/>
        </w:rPr>
        <w:t xml:space="preserve">iz prakse </w:t>
      </w:r>
      <w:r w:rsidR="00EF6A50" w:rsidRPr="00FD2A64">
        <w:rPr>
          <w:rFonts w:ascii="Times New Roman" w:hAnsi="Times New Roman" w:cs="Times New Roman"/>
          <w:sz w:val="24"/>
          <w:szCs w:val="24"/>
          <w:lang w:val="hr-HR"/>
        </w:rPr>
        <w:t>dva evropska suda.</w:t>
      </w:r>
    </w:p>
    <w:p w14:paraId="654B2746" w14:textId="77777777" w:rsidR="005A5532" w:rsidRPr="00FD2A64" w:rsidRDefault="005A5532" w:rsidP="004D28BC">
      <w:pPr>
        <w:spacing w:after="0" w:line="240" w:lineRule="auto"/>
        <w:jc w:val="both"/>
        <w:rPr>
          <w:rFonts w:ascii="Times New Roman" w:hAnsi="Times New Roman" w:cs="Times New Roman"/>
          <w:sz w:val="24"/>
          <w:szCs w:val="24"/>
          <w:lang w:val="hr-HR"/>
        </w:rPr>
      </w:pPr>
    </w:p>
    <w:p w14:paraId="0F2EA57D" w14:textId="77777777" w:rsidR="005A5532" w:rsidRPr="00FD2A64" w:rsidRDefault="005A5532" w:rsidP="004D28BC">
      <w:pPr>
        <w:spacing w:after="0" w:line="240" w:lineRule="auto"/>
        <w:jc w:val="both"/>
        <w:rPr>
          <w:rFonts w:ascii="Times New Roman" w:hAnsi="Times New Roman" w:cs="Times New Roman"/>
          <w:sz w:val="24"/>
          <w:szCs w:val="24"/>
          <w:lang w:val="hr-HR"/>
        </w:rPr>
      </w:pPr>
    </w:p>
    <w:p w14:paraId="0B8F65F5" w14:textId="27298C65" w:rsidR="00C36B85" w:rsidRPr="00C64EE1" w:rsidRDefault="00C67A97" w:rsidP="004D28BC">
      <w:pPr>
        <w:spacing w:after="0" w:line="240" w:lineRule="auto"/>
        <w:jc w:val="both"/>
        <w:rPr>
          <w:rFonts w:ascii="Times New Roman" w:hAnsi="Times New Roman" w:cs="Times New Roman"/>
          <w:b/>
          <w:sz w:val="28"/>
          <w:szCs w:val="28"/>
          <w:lang w:val="hr-HR"/>
        </w:rPr>
      </w:pPr>
      <w:r w:rsidRPr="00C64EE1">
        <w:rPr>
          <w:rFonts w:ascii="Times New Roman" w:hAnsi="Times New Roman" w:cs="Times New Roman"/>
          <w:b/>
          <w:sz w:val="28"/>
          <w:szCs w:val="28"/>
          <w:lang w:val="hr-HR"/>
        </w:rPr>
        <w:t>EVROPSKI ODGOVOR NA OPRAVDANJE RAZLIČITOG POSTUPAN</w:t>
      </w:r>
      <w:r w:rsidR="00311CAF" w:rsidRPr="00C64EE1">
        <w:rPr>
          <w:rFonts w:ascii="Times New Roman" w:hAnsi="Times New Roman" w:cs="Times New Roman"/>
          <w:b/>
          <w:sz w:val="28"/>
          <w:szCs w:val="28"/>
          <w:lang w:val="hr-HR"/>
        </w:rPr>
        <w:t>j</w:t>
      </w:r>
      <w:r w:rsidRPr="00C64EE1">
        <w:rPr>
          <w:rFonts w:ascii="Times New Roman" w:hAnsi="Times New Roman" w:cs="Times New Roman"/>
          <w:b/>
          <w:sz w:val="28"/>
          <w:szCs w:val="28"/>
          <w:lang w:val="hr-HR"/>
        </w:rPr>
        <w:t>A</w:t>
      </w:r>
    </w:p>
    <w:p w14:paraId="17472EAA" w14:textId="77777777" w:rsidR="008F01DF" w:rsidRPr="00FD2A64" w:rsidRDefault="008F01DF" w:rsidP="004D28BC">
      <w:pPr>
        <w:spacing w:after="0" w:line="240" w:lineRule="auto"/>
        <w:jc w:val="both"/>
        <w:rPr>
          <w:rFonts w:ascii="Times New Roman" w:hAnsi="Times New Roman" w:cs="Times New Roman"/>
          <w:b/>
          <w:sz w:val="24"/>
          <w:szCs w:val="24"/>
          <w:lang w:val="hr-HR"/>
        </w:rPr>
      </w:pPr>
    </w:p>
    <w:p w14:paraId="20D5EE40" w14:textId="48D26BD3" w:rsidR="00E0195B" w:rsidRPr="00FD2A64" w:rsidRDefault="00A37B25"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Pristup koji je Evropski sud za ljudska prava prihvati</w:t>
      </w:r>
      <w:r w:rsidR="002510E8" w:rsidRPr="00FD2A64">
        <w:rPr>
          <w:rFonts w:ascii="Times New Roman" w:hAnsi="Times New Roman" w:cs="Times New Roman"/>
          <w:sz w:val="24"/>
          <w:szCs w:val="24"/>
          <w:lang w:val="hr-HR"/>
        </w:rPr>
        <w:t>o</w:t>
      </w:r>
      <w:r w:rsidRPr="00FD2A64">
        <w:rPr>
          <w:rFonts w:ascii="Times New Roman" w:hAnsi="Times New Roman" w:cs="Times New Roman"/>
          <w:sz w:val="24"/>
          <w:szCs w:val="24"/>
          <w:lang w:val="hr-HR"/>
        </w:rPr>
        <w:t xml:space="preserve"> u definiranju </w:t>
      </w:r>
      <w:r w:rsidR="00565900" w:rsidRPr="00FD2A64">
        <w:rPr>
          <w:rFonts w:ascii="Times New Roman" w:hAnsi="Times New Roman" w:cs="Times New Roman"/>
          <w:sz w:val="24"/>
          <w:szCs w:val="24"/>
          <w:lang w:val="hr-HR"/>
        </w:rPr>
        <w:t>uslova</w:t>
      </w:r>
      <w:r w:rsidRPr="00FD2A64">
        <w:rPr>
          <w:rFonts w:ascii="Times New Roman" w:hAnsi="Times New Roman" w:cs="Times New Roman"/>
          <w:sz w:val="24"/>
          <w:szCs w:val="24"/>
          <w:lang w:val="hr-HR"/>
        </w:rPr>
        <w:t xml:space="preserve"> pod kojim</w:t>
      </w:r>
      <w:r w:rsidR="009A0810" w:rsidRPr="00FD2A64">
        <w:rPr>
          <w:rFonts w:ascii="Times New Roman" w:hAnsi="Times New Roman" w:cs="Times New Roman"/>
          <w:sz w:val="24"/>
          <w:szCs w:val="24"/>
          <w:lang w:val="hr-HR"/>
        </w:rPr>
        <w:t>a</w:t>
      </w:r>
      <w:r w:rsidRPr="00FD2A64">
        <w:rPr>
          <w:rFonts w:ascii="Times New Roman" w:hAnsi="Times New Roman" w:cs="Times New Roman"/>
          <w:sz w:val="24"/>
          <w:szCs w:val="24"/>
          <w:lang w:val="hr-HR"/>
        </w:rPr>
        <w:t xml:space="preserve"> se različito postupanje može opravdati </w:t>
      </w:r>
      <w:r w:rsidR="009529CB" w:rsidRPr="00FD2A64">
        <w:rPr>
          <w:rFonts w:ascii="Times New Roman" w:hAnsi="Times New Roman" w:cs="Times New Roman"/>
          <w:sz w:val="24"/>
          <w:szCs w:val="24"/>
          <w:lang w:val="hr-HR"/>
        </w:rPr>
        <w:t>veoma je sličan relevantnim principima</w:t>
      </w:r>
      <w:r w:rsidRPr="00FD2A64">
        <w:rPr>
          <w:rFonts w:ascii="Times New Roman" w:hAnsi="Times New Roman" w:cs="Times New Roman"/>
          <w:sz w:val="24"/>
          <w:szCs w:val="24"/>
          <w:lang w:val="hr-HR"/>
        </w:rPr>
        <w:t xml:space="preserve"> prav</w:t>
      </w:r>
      <w:r w:rsidR="009529CB" w:rsidRPr="00FD2A64">
        <w:rPr>
          <w:rFonts w:ascii="Times New Roman" w:hAnsi="Times New Roman" w:cs="Times New Roman"/>
          <w:sz w:val="24"/>
          <w:szCs w:val="24"/>
          <w:lang w:val="hr-HR"/>
        </w:rPr>
        <w:t>a</w:t>
      </w:r>
      <w:r w:rsidRPr="00FD2A64">
        <w:rPr>
          <w:rFonts w:ascii="Times New Roman" w:hAnsi="Times New Roman" w:cs="Times New Roman"/>
          <w:sz w:val="24"/>
          <w:szCs w:val="24"/>
          <w:lang w:val="hr-HR"/>
        </w:rPr>
        <w:t xml:space="preserve"> Evropske unije.</w:t>
      </w:r>
      <w:r w:rsidR="00E0195B" w:rsidRPr="00FD2A64">
        <w:rPr>
          <w:rFonts w:ascii="Times New Roman" w:hAnsi="Times New Roman" w:cs="Times New Roman"/>
          <w:sz w:val="24"/>
          <w:szCs w:val="24"/>
          <w:lang w:val="hr-HR"/>
        </w:rPr>
        <w:t xml:space="preserve"> </w:t>
      </w:r>
      <w:r w:rsidR="009529CB" w:rsidRPr="00FD2A64">
        <w:rPr>
          <w:rFonts w:ascii="Times New Roman" w:hAnsi="Times New Roman" w:cs="Times New Roman"/>
          <w:sz w:val="24"/>
          <w:szCs w:val="24"/>
          <w:lang w:val="hr-HR"/>
        </w:rPr>
        <w:t>Jedna od razlika je u tome što</w:t>
      </w:r>
      <w:r w:rsidR="00E0195B" w:rsidRPr="00FD2A64">
        <w:rPr>
          <w:rFonts w:ascii="Times New Roman" w:hAnsi="Times New Roman" w:cs="Times New Roman"/>
          <w:sz w:val="24"/>
          <w:szCs w:val="24"/>
          <w:lang w:val="hr-HR"/>
        </w:rPr>
        <w:t xml:space="preserve"> Evropski sud za opravdanje različitog tretmana kor</w:t>
      </w:r>
      <w:r w:rsidR="002510E8" w:rsidRPr="00FD2A64">
        <w:rPr>
          <w:rFonts w:ascii="Times New Roman" w:hAnsi="Times New Roman" w:cs="Times New Roman"/>
          <w:sz w:val="24"/>
          <w:szCs w:val="24"/>
          <w:lang w:val="hr-HR"/>
        </w:rPr>
        <w:t xml:space="preserve">isti opća pravila, </w:t>
      </w:r>
      <w:r w:rsidR="009A0810" w:rsidRPr="00FD2A64">
        <w:rPr>
          <w:rFonts w:ascii="Times New Roman" w:hAnsi="Times New Roman" w:cs="Times New Roman"/>
          <w:sz w:val="24"/>
          <w:szCs w:val="24"/>
          <w:lang w:val="hr-HR"/>
        </w:rPr>
        <w:t xml:space="preserve">a </w:t>
      </w:r>
      <w:r w:rsidR="00E0195B" w:rsidRPr="00FD2A64">
        <w:rPr>
          <w:rFonts w:ascii="Times New Roman" w:hAnsi="Times New Roman" w:cs="Times New Roman"/>
          <w:sz w:val="24"/>
          <w:szCs w:val="24"/>
          <w:lang w:val="hr-HR"/>
        </w:rPr>
        <w:t xml:space="preserve">pravo Evropske unije </w:t>
      </w:r>
      <w:r w:rsidR="008F01DF" w:rsidRPr="00FD2A64">
        <w:rPr>
          <w:rFonts w:ascii="Times New Roman" w:hAnsi="Times New Roman" w:cs="Times New Roman"/>
          <w:sz w:val="24"/>
          <w:szCs w:val="24"/>
          <w:lang w:val="hr-HR"/>
        </w:rPr>
        <w:t>definira</w:t>
      </w:r>
      <w:r w:rsidR="00E0195B" w:rsidRPr="00FD2A64">
        <w:rPr>
          <w:rFonts w:ascii="Times New Roman" w:hAnsi="Times New Roman" w:cs="Times New Roman"/>
          <w:sz w:val="24"/>
          <w:szCs w:val="24"/>
          <w:lang w:val="hr-HR"/>
        </w:rPr>
        <w:t xml:space="preserve"> listu konkretnih izuzetaka za direktnu diskriminaciju i opća pravila za opravdanje indirektne diskriminacije.</w:t>
      </w:r>
    </w:p>
    <w:p w14:paraId="4A21D375"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0EBA10EA" w14:textId="77777777" w:rsidR="00E0195B" w:rsidRPr="00C64EE1" w:rsidRDefault="00E0195B" w:rsidP="004D28BC">
      <w:pPr>
        <w:spacing w:after="0" w:line="240" w:lineRule="auto"/>
        <w:jc w:val="both"/>
        <w:rPr>
          <w:rFonts w:ascii="Times New Roman" w:hAnsi="Times New Roman" w:cs="Times New Roman"/>
          <w:b/>
          <w:sz w:val="26"/>
          <w:szCs w:val="26"/>
          <w:lang w:val="hr-HR"/>
        </w:rPr>
      </w:pPr>
      <w:r w:rsidRPr="00C64EE1">
        <w:rPr>
          <w:rFonts w:ascii="Times New Roman" w:hAnsi="Times New Roman" w:cs="Times New Roman"/>
          <w:b/>
          <w:sz w:val="26"/>
          <w:szCs w:val="26"/>
          <w:lang w:val="hr-HR"/>
        </w:rPr>
        <w:t>Pristup Evropskog suda za ljudska prava</w:t>
      </w:r>
      <w:r w:rsidR="00A37B25" w:rsidRPr="00C64EE1">
        <w:rPr>
          <w:rFonts w:ascii="Times New Roman" w:hAnsi="Times New Roman" w:cs="Times New Roman"/>
          <w:b/>
          <w:sz w:val="26"/>
          <w:szCs w:val="26"/>
          <w:lang w:val="hr-HR"/>
        </w:rPr>
        <w:t xml:space="preserve"> </w:t>
      </w:r>
    </w:p>
    <w:p w14:paraId="13279995" w14:textId="77777777" w:rsidR="004D28BC" w:rsidRPr="00FD2A64" w:rsidRDefault="004D28BC" w:rsidP="004D28BC">
      <w:pPr>
        <w:spacing w:after="0" w:line="240" w:lineRule="auto"/>
        <w:jc w:val="both"/>
        <w:rPr>
          <w:rFonts w:ascii="Times New Roman" w:hAnsi="Times New Roman" w:cs="Times New Roman"/>
          <w:b/>
          <w:sz w:val="24"/>
          <w:szCs w:val="24"/>
          <w:lang w:val="hr-HR"/>
        </w:rPr>
      </w:pPr>
    </w:p>
    <w:p w14:paraId="713BA1EC" w14:textId="77777777" w:rsidR="00CE22B1" w:rsidRPr="00FD2A64" w:rsidRDefault="00A37B25"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Evropski sud za ljudska prava je uslove za opravdanje morao definirati kroz svoju praksu</w:t>
      </w:r>
      <w:r w:rsidR="00243D96"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jer član 14.</w:t>
      </w:r>
      <w:r w:rsidR="008F01DF" w:rsidRPr="00FD2A64">
        <w:rPr>
          <w:rFonts w:ascii="Times New Roman" w:hAnsi="Times New Roman" w:cs="Times New Roman"/>
          <w:sz w:val="24"/>
          <w:szCs w:val="24"/>
          <w:lang w:val="hr-HR"/>
        </w:rPr>
        <w:t xml:space="preserve"> Evropske konvencije o ljudskim pravima, koji utvrđuje zabranu diskriminacije u odnosu na prava predviđena Konvencijom,</w:t>
      </w:r>
      <w:r w:rsidRPr="00FD2A64">
        <w:rPr>
          <w:rFonts w:ascii="Times New Roman" w:hAnsi="Times New Roman" w:cs="Times New Roman"/>
          <w:sz w:val="24"/>
          <w:szCs w:val="24"/>
          <w:lang w:val="hr-HR"/>
        </w:rPr>
        <w:t xml:space="preserve"> nije definirao ni oblike diskriminacije niti elemente koje bi se mogli smatrati uslovima za opravdanje</w:t>
      </w:r>
      <w:r w:rsidR="008F01DF" w:rsidRPr="00FD2A64">
        <w:rPr>
          <w:rFonts w:ascii="Times New Roman" w:hAnsi="Times New Roman" w:cs="Times New Roman"/>
          <w:sz w:val="24"/>
          <w:szCs w:val="24"/>
          <w:lang w:val="hr-HR"/>
        </w:rPr>
        <w:t xml:space="preserve"> različitog tretmana</w:t>
      </w:r>
      <w:r w:rsidRPr="00FD2A64">
        <w:rPr>
          <w:rFonts w:ascii="Times New Roman" w:hAnsi="Times New Roman" w:cs="Times New Roman"/>
          <w:sz w:val="24"/>
          <w:szCs w:val="24"/>
          <w:lang w:val="hr-HR"/>
        </w:rPr>
        <w:t xml:space="preserve">. </w:t>
      </w:r>
    </w:p>
    <w:p w14:paraId="17BFCECD"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346D4FE3" w14:textId="32850345" w:rsidR="000F7396" w:rsidRPr="00FD2A64" w:rsidRDefault="000B14FF"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U prvom predmetu u kojem su se podnosioci aplikacije žalili na povredu člana 14</w:t>
      </w:r>
      <w:r w:rsidR="00E75126" w:rsidRPr="00FD2A64">
        <w:rPr>
          <w:rFonts w:ascii="Times New Roman" w:hAnsi="Times New Roman" w:cs="Times New Roman"/>
          <w:sz w:val="24"/>
          <w:szCs w:val="24"/>
          <w:lang w:val="hr-HR"/>
        </w:rPr>
        <w:t>.</w:t>
      </w:r>
      <w:r w:rsidR="00243D96" w:rsidRPr="00FD2A64">
        <w:rPr>
          <w:rFonts w:ascii="Times New Roman" w:hAnsi="Times New Roman" w:cs="Times New Roman"/>
          <w:sz w:val="24"/>
          <w:szCs w:val="24"/>
          <w:lang w:val="hr-HR"/>
        </w:rPr>
        <w:t xml:space="preserve"> </w:t>
      </w:r>
      <w:r w:rsidR="00C67A97" w:rsidRPr="00FD2A64">
        <w:rPr>
          <w:rFonts w:ascii="Times New Roman" w:hAnsi="Times New Roman" w:cs="Times New Roman"/>
          <w:sz w:val="24"/>
          <w:szCs w:val="24"/>
          <w:lang w:val="hr-HR"/>
        </w:rPr>
        <w:t>(p</w:t>
      </w:r>
      <w:r w:rsidRPr="00FD2A64">
        <w:rPr>
          <w:rFonts w:ascii="Times New Roman" w:hAnsi="Times New Roman" w:cs="Times New Roman"/>
          <w:sz w:val="24"/>
          <w:szCs w:val="24"/>
          <w:lang w:val="hr-HR"/>
        </w:rPr>
        <w:t xml:space="preserve">redmet </w:t>
      </w:r>
      <w:r w:rsidR="00E75126" w:rsidRPr="00FD2A64">
        <w:rPr>
          <w:rFonts w:ascii="Times New Roman" w:hAnsi="Times New Roman" w:cs="Times New Roman"/>
          <w:sz w:val="24"/>
          <w:szCs w:val="24"/>
          <w:lang w:val="hr-HR"/>
        </w:rPr>
        <w:t>„</w:t>
      </w:r>
      <w:r w:rsidR="00C67A97" w:rsidRPr="00FD2A64">
        <w:rPr>
          <w:rFonts w:ascii="Times New Roman" w:hAnsi="Times New Roman" w:cs="Times New Roman"/>
          <w:sz w:val="24"/>
          <w:szCs w:val="24"/>
          <w:lang w:val="hr-HR"/>
        </w:rPr>
        <w:t>Belgijske jezičke manjine</w:t>
      </w:r>
      <w:r w:rsidR="00E75126" w:rsidRPr="00FD2A64">
        <w:rPr>
          <w:rFonts w:ascii="Times New Roman" w:hAnsi="Times New Roman" w:cs="Times New Roman"/>
          <w:sz w:val="24"/>
          <w:szCs w:val="24"/>
          <w:lang w:val="hr-HR"/>
        </w:rPr>
        <w:t>”</w:t>
      </w:r>
      <w:r w:rsidR="00C67A97" w:rsidRPr="00FD2A64">
        <w:rPr>
          <w:rStyle w:val="FootnoteReference"/>
          <w:rFonts w:ascii="Times New Roman" w:hAnsi="Times New Roman" w:cs="Times New Roman"/>
          <w:sz w:val="24"/>
          <w:szCs w:val="24"/>
          <w:lang w:val="hr-HR"/>
        </w:rPr>
        <w:footnoteReference w:id="8"/>
      </w:r>
      <w:r w:rsidR="00C67A97"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Evropski sud je morao utvrdi</w:t>
      </w:r>
      <w:r w:rsidR="00E75126" w:rsidRPr="00FD2A64">
        <w:rPr>
          <w:rFonts w:ascii="Times New Roman" w:hAnsi="Times New Roman" w:cs="Times New Roman"/>
          <w:sz w:val="24"/>
          <w:szCs w:val="24"/>
          <w:lang w:val="hr-HR"/>
        </w:rPr>
        <w:t>ti</w:t>
      </w:r>
      <w:r w:rsidRPr="00FD2A64">
        <w:rPr>
          <w:rFonts w:ascii="Times New Roman" w:hAnsi="Times New Roman" w:cs="Times New Roman"/>
          <w:sz w:val="24"/>
          <w:szCs w:val="24"/>
          <w:lang w:val="hr-HR"/>
        </w:rPr>
        <w:t xml:space="preserve"> opće odrednice samog pojma diskriminacije</w:t>
      </w:r>
      <w:r w:rsidR="00FF7064" w:rsidRPr="00FD2A64">
        <w:rPr>
          <w:rFonts w:ascii="Times New Roman" w:hAnsi="Times New Roman" w:cs="Times New Roman"/>
          <w:sz w:val="24"/>
          <w:szCs w:val="24"/>
          <w:lang w:val="hr-HR"/>
        </w:rPr>
        <w:t xml:space="preserve"> i mogućeg opravdanja različitog postupanja</w:t>
      </w:r>
      <w:r w:rsidRPr="00FD2A64">
        <w:rPr>
          <w:rFonts w:ascii="Times New Roman" w:hAnsi="Times New Roman" w:cs="Times New Roman"/>
          <w:sz w:val="24"/>
          <w:szCs w:val="24"/>
          <w:lang w:val="hr-HR"/>
        </w:rPr>
        <w:t>.</w:t>
      </w:r>
      <w:r w:rsidR="006669AF" w:rsidRPr="00FD2A64">
        <w:rPr>
          <w:rFonts w:ascii="Times New Roman" w:hAnsi="Times New Roman" w:cs="Times New Roman"/>
          <w:sz w:val="24"/>
          <w:szCs w:val="24"/>
          <w:lang w:val="hr-HR"/>
        </w:rPr>
        <w:t xml:space="preserve"> Evropski sud je u tom predmetu utvrdio da je </w:t>
      </w:r>
    </w:p>
    <w:p w14:paraId="609E80E5" w14:textId="4F515263" w:rsidR="000B14FF" w:rsidRPr="00FD2A64" w:rsidRDefault="00E75126" w:rsidP="004D28BC">
      <w:pPr>
        <w:spacing w:after="0" w:line="240" w:lineRule="auto"/>
        <w:ind w:left="567" w:right="713"/>
        <w:jc w:val="both"/>
        <w:rPr>
          <w:rFonts w:ascii="Times New Roman" w:hAnsi="Times New Roman" w:cs="Times New Roman"/>
          <w:i/>
          <w:sz w:val="24"/>
          <w:szCs w:val="24"/>
          <w:lang w:val="hr-HR"/>
        </w:rPr>
      </w:pPr>
      <w:r w:rsidRPr="00FD2A64">
        <w:rPr>
          <w:rFonts w:ascii="Times New Roman" w:hAnsi="Times New Roman" w:cs="Times New Roman"/>
          <w:sz w:val="24"/>
          <w:szCs w:val="24"/>
          <w:lang w:val="hr-HR"/>
        </w:rPr>
        <w:t>„</w:t>
      </w:r>
      <w:r w:rsidR="006669AF" w:rsidRPr="00FD2A64">
        <w:rPr>
          <w:rFonts w:ascii="Times New Roman" w:hAnsi="Times New Roman" w:cs="Times New Roman"/>
          <w:i/>
          <w:sz w:val="24"/>
          <w:szCs w:val="24"/>
          <w:lang w:val="hr-HR"/>
        </w:rPr>
        <w:t>princip jednakog tretmana prekršen onda kada razlikovanje nema objektivne i razumne opravdanosti. Postojanje takvog opravdanja mora</w:t>
      </w:r>
      <w:r w:rsidR="00FF250D" w:rsidRPr="00FD2A64">
        <w:rPr>
          <w:rFonts w:ascii="Times New Roman" w:hAnsi="Times New Roman" w:cs="Times New Roman"/>
          <w:i/>
          <w:sz w:val="24"/>
          <w:szCs w:val="24"/>
          <w:lang w:val="hr-HR"/>
        </w:rPr>
        <w:t xml:space="preserve"> se</w:t>
      </w:r>
      <w:r w:rsidR="006669AF" w:rsidRPr="00FD2A64">
        <w:rPr>
          <w:rFonts w:ascii="Times New Roman" w:hAnsi="Times New Roman" w:cs="Times New Roman"/>
          <w:i/>
          <w:sz w:val="24"/>
          <w:szCs w:val="24"/>
          <w:lang w:val="hr-HR"/>
        </w:rPr>
        <w:t xml:space="preserve"> sag</w:t>
      </w:r>
      <w:r w:rsidR="00FF250D" w:rsidRPr="00FD2A64">
        <w:rPr>
          <w:rFonts w:ascii="Times New Roman" w:hAnsi="Times New Roman" w:cs="Times New Roman"/>
          <w:i/>
          <w:sz w:val="24"/>
          <w:szCs w:val="24"/>
          <w:lang w:val="hr-HR"/>
        </w:rPr>
        <w:t>l</w:t>
      </w:r>
      <w:r w:rsidRPr="00FD2A64">
        <w:rPr>
          <w:rFonts w:ascii="Times New Roman" w:hAnsi="Times New Roman" w:cs="Times New Roman"/>
          <w:i/>
          <w:sz w:val="24"/>
          <w:szCs w:val="24"/>
          <w:lang w:val="hr-HR"/>
        </w:rPr>
        <w:t>edati u vezi sa ciljem i utje</w:t>
      </w:r>
      <w:r w:rsidR="006669AF" w:rsidRPr="00FD2A64">
        <w:rPr>
          <w:rFonts w:ascii="Times New Roman" w:hAnsi="Times New Roman" w:cs="Times New Roman"/>
          <w:i/>
          <w:sz w:val="24"/>
          <w:szCs w:val="24"/>
          <w:lang w:val="hr-HR"/>
        </w:rPr>
        <w:t>cajem takve mjere i u vezi sa principima koji uglavnom preovladavaju u demokratskim društvima. Različit tretman u pristupu nekom pravu iz Konvencije ne samo da mora teži</w:t>
      </w:r>
      <w:r w:rsidRPr="00FD2A64">
        <w:rPr>
          <w:rFonts w:ascii="Times New Roman" w:hAnsi="Times New Roman" w:cs="Times New Roman"/>
          <w:i/>
          <w:sz w:val="24"/>
          <w:szCs w:val="24"/>
          <w:lang w:val="hr-HR"/>
        </w:rPr>
        <w:t>ti</w:t>
      </w:r>
      <w:r w:rsidR="006669AF" w:rsidRPr="00FD2A64">
        <w:rPr>
          <w:rFonts w:ascii="Times New Roman" w:hAnsi="Times New Roman" w:cs="Times New Roman"/>
          <w:i/>
          <w:sz w:val="24"/>
          <w:szCs w:val="24"/>
          <w:lang w:val="hr-HR"/>
        </w:rPr>
        <w:t xml:space="preserve"> zakonitom cilju</w:t>
      </w:r>
      <w:r w:rsidRPr="00FD2A64">
        <w:rPr>
          <w:rFonts w:ascii="Times New Roman" w:hAnsi="Times New Roman" w:cs="Times New Roman"/>
          <w:i/>
          <w:sz w:val="24"/>
          <w:szCs w:val="24"/>
          <w:lang w:val="hr-HR"/>
        </w:rPr>
        <w:t>,</w:t>
      </w:r>
      <w:r w:rsidR="006669AF" w:rsidRPr="00FD2A64">
        <w:rPr>
          <w:rFonts w:ascii="Times New Roman" w:hAnsi="Times New Roman" w:cs="Times New Roman"/>
          <w:i/>
          <w:sz w:val="24"/>
          <w:szCs w:val="24"/>
          <w:lang w:val="hr-HR"/>
        </w:rPr>
        <w:t xml:space="preserve"> već mora postojati razuman odnos proporcionalnosti između </w:t>
      </w:r>
      <w:r w:rsidR="00744183" w:rsidRPr="00FD2A64">
        <w:rPr>
          <w:rFonts w:ascii="Times New Roman" w:hAnsi="Times New Roman" w:cs="Times New Roman"/>
          <w:i/>
          <w:sz w:val="24"/>
          <w:szCs w:val="24"/>
          <w:lang w:val="hr-HR"/>
        </w:rPr>
        <w:t xml:space="preserve">mjera </w:t>
      </w:r>
      <w:r w:rsidR="006669AF" w:rsidRPr="00FD2A64">
        <w:rPr>
          <w:rFonts w:ascii="Times New Roman" w:hAnsi="Times New Roman" w:cs="Times New Roman"/>
          <w:i/>
          <w:sz w:val="24"/>
          <w:szCs w:val="24"/>
          <w:lang w:val="hr-HR"/>
        </w:rPr>
        <w:t>koje su prim</w:t>
      </w:r>
      <w:r w:rsidR="00744183" w:rsidRPr="00FD2A64">
        <w:rPr>
          <w:rFonts w:ascii="Times New Roman" w:hAnsi="Times New Roman" w:cs="Times New Roman"/>
          <w:i/>
          <w:sz w:val="24"/>
          <w:szCs w:val="24"/>
          <w:lang w:val="hr-HR"/>
        </w:rPr>
        <w:t>i</w:t>
      </w:r>
      <w:r w:rsidR="006669AF" w:rsidRPr="00FD2A64">
        <w:rPr>
          <w:rFonts w:ascii="Times New Roman" w:hAnsi="Times New Roman" w:cs="Times New Roman"/>
          <w:i/>
          <w:sz w:val="24"/>
          <w:szCs w:val="24"/>
          <w:lang w:val="hr-HR"/>
        </w:rPr>
        <w:t>jenjene i cilja kojem se teži</w:t>
      </w:r>
      <w:r w:rsidR="00AF56CA">
        <w:rPr>
          <w:rFonts w:ascii="Times New Roman" w:hAnsi="Times New Roman" w:cs="Times New Roman"/>
          <w:i/>
          <w:sz w:val="24"/>
          <w:szCs w:val="24"/>
          <w:lang w:val="hr-HR"/>
        </w:rPr>
        <w:t>.</w:t>
      </w:r>
      <w:r w:rsidR="000F7396" w:rsidRPr="00FD2A64">
        <w:rPr>
          <w:rFonts w:ascii="Times New Roman" w:hAnsi="Times New Roman" w:cs="Times New Roman"/>
          <w:i/>
          <w:sz w:val="24"/>
          <w:szCs w:val="24"/>
          <w:lang w:val="hr-HR"/>
        </w:rPr>
        <w:t>”</w:t>
      </w:r>
      <w:r w:rsidR="000F7396" w:rsidRPr="00FD2A64">
        <w:rPr>
          <w:rStyle w:val="FootnoteReference"/>
          <w:rFonts w:ascii="Times New Roman" w:hAnsi="Times New Roman" w:cs="Times New Roman"/>
          <w:i/>
          <w:sz w:val="24"/>
          <w:szCs w:val="24"/>
          <w:lang w:val="hr-HR"/>
        </w:rPr>
        <w:footnoteReference w:id="9"/>
      </w:r>
    </w:p>
    <w:p w14:paraId="3BC3AB55" w14:textId="77777777" w:rsidR="008F01DF" w:rsidRPr="00FD2A64" w:rsidRDefault="008F01DF" w:rsidP="004D28BC">
      <w:pPr>
        <w:spacing w:after="0" w:line="240" w:lineRule="auto"/>
        <w:ind w:left="567" w:right="713"/>
        <w:jc w:val="both"/>
        <w:rPr>
          <w:rFonts w:ascii="Times New Roman" w:hAnsi="Times New Roman" w:cs="Times New Roman"/>
          <w:i/>
          <w:sz w:val="24"/>
          <w:szCs w:val="24"/>
          <w:lang w:val="hr-HR"/>
        </w:rPr>
      </w:pPr>
    </w:p>
    <w:p w14:paraId="5C90A30F" w14:textId="3F6E8138" w:rsidR="00FF7064" w:rsidRPr="00FD2A64" w:rsidRDefault="00FF7064"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Na ovaj </w:t>
      </w:r>
      <w:r w:rsidR="00E75126" w:rsidRPr="00FD2A64">
        <w:rPr>
          <w:rFonts w:ascii="Times New Roman" w:hAnsi="Times New Roman" w:cs="Times New Roman"/>
          <w:sz w:val="24"/>
          <w:szCs w:val="24"/>
          <w:lang w:val="hr-HR"/>
        </w:rPr>
        <w:t xml:space="preserve">je </w:t>
      </w:r>
      <w:r w:rsidRPr="00FD2A64">
        <w:rPr>
          <w:rFonts w:ascii="Times New Roman" w:hAnsi="Times New Roman" w:cs="Times New Roman"/>
          <w:sz w:val="24"/>
          <w:szCs w:val="24"/>
          <w:lang w:val="hr-HR"/>
        </w:rPr>
        <w:t>način Evropski sud definirao standarde koji su primjenjivi za opravdanje različitog tretmana koje je općeg</w:t>
      </w:r>
      <w:r w:rsidR="00CA3969" w:rsidRPr="00FD2A64">
        <w:rPr>
          <w:rFonts w:ascii="Times New Roman" w:hAnsi="Times New Roman" w:cs="Times New Roman"/>
          <w:sz w:val="24"/>
          <w:szCs w:val="24"/>
          <w:lang w:val="hr-HR"/>
        </w:rPr>
        <w:t>a</w:t>
      </w:r>
      <w:r w:rsidRPr="00FD2A64">
        <w:rPr>
          <w:rFonts w:ascii="Times New Roman" w:hAnsi="Times New Roman" w:cs="Times New Roman"/>
          <w:sz w:val="24"/>
          <w:szCs w:val="24"/>
          <w:lang w:val="hr-HR"/>
        </w:rPr>
        <w:t xml:space="preserve"> karaktera. Ono se sastoji iz dva ključna elementa: </w:t>
      </w:r>
    </w:p>
    <w:p w14:paraId="33CC65B8" w14:textId="77777777" w:rsidR="00744183" w:rsidRPr="00FD2A64" w:rsidRDefault="00744183" w:rsidP="004D28BC">
      <w:pPr>
        <w:spacing w:after="0" w:line="240" w:lineRule="auto"/>
        <w:jc w:val="both"/>
        <w:rPr>
          <w:rFonts w:ascii="Times New Roman" w:hAnsi="Times New Roman" w:cs="Times New Roman"/>
          <w:sz w:val="24"/>
          <w:szCs w:val="24"/>
          <w:lang w:val="hr-HR"/>
        </w:rPr>
      </w:pPr>
    </w:p>
    <w:p w14:paraId="43671391" w14:textId="3A44D427" w:rsidR="000B14FF" w:rsidRPr="00FD2A64" w:rsidRDefault="00CA3969" w:rsidP="004D28BC">
      <w:pPr>
        <w:pStyle w:val="ListParagraph"/>
        <w:numPr>
          <w:ilvl w:val="0"/>
          <w:numId w:val="1"/>
        </w:num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postojanje zakonitog cilja</w:t>
      </w:r>
      <w:r w:rsidR="00FF7064" w:rsidRPr="00FD2A64">
        <w:rPr>
          <w:rFonts w:ascii="Times New Roman" w:hAnsi="Times New Roman" w:cs="Times New Roman"/>
          <w:sz w:val="24"/>
          <w:szCs w:val="24"/>
          <w:lang w:val="hr-HR"/>
        </w:rPr>
        <w:t xml:space="preserve"> i </w:t>
      </w:r>
    </w:p>
    <w:p w14:paraId="646685B4" w14:textId="51EACDD6" w:rsidR="00FF7064" w:rsidRPr="00FD2A64" w:rsidRDefault="00FF7064" w:rsidP="004D28BC">
      <w:pPr>
        <w:pStyle w:val="ListParagraph"/>
        <w:numPr>
          <w:ilvl w:val="0"/>
          <w:numId w:val="1"/>
        </w:num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razuman odnos proporcionalnosti između prim</w:t>
      </w:r>
      <w:r w:rsidR="00243D96" w:rsidRPr="00FD2A64">
        <w:rPr>
          <w:rFonts w:ascii="Times New Roman" w:hAnsi="Times New Roman" w:cs="Times New Roman"/>
          <w:sz w:val="24"/>
          <w:szCs w:val="24"/>
          <w:lang w:val="hr-HR"/>
        </w:rPr>
        <w:t>i</w:t>
      </w:r>
      <w:r w:rsidRPr="00FD2A64">
        <w:rPr>
          <w:rFonts w:ascii="Times New Roman" w:hAnsi="Times New Roman" w:cs="Times New Roman"/>
          <w:sz w:val="24"/>
          <w:szCs w:val="24"/>
          <w:lang w:val="hr-HR"/>
        </w:rPr>
        <w:t xml:space="preserve">jenjenih mjera i cilja </w:t>
      </w:r>
      <w:r w:rsidR="00565900" w:rsidRPr="00FD2A64">
        <w:rPr>
          <w:rFonts w:ascii="Times New Roman" w:hAnsi="Times New Roman" w:cs="Times New Roman"/>
          <w:sz w:val="24"/>
          <w:szCs w:val="24"/>
          <w:lang w:val="hr-HR"/>
        </w:rPr>
        <w:t xml:space="preserve">koji se želi </w:t>
      </w:r>
      <w:r w:rsidR="00CA3969" w:rsidRPr="00FD2A64">
        <w:rPr>
          <w:rFonts w:ascii="Times New Roman" w:hAnsi="Times New Roman" w:cs="Times New Roman"/>
          <w:sz w:val="24"/>
          <w:szCs w:val="24"/>
          <w:lang w:val="hr-HR"/>
        </w:rPr>
        <w:t xml:space="preserve">postići </w:t>
      </w:r>
      <w:r w:rsidR="00565900" w:rsidRPr="00FD2A64">
        <w:rPr>
          <w:rFonts w:ascii="Times New Roman" w:hAnsi="Times New Roman" w:cs="Times New Roman"/>
          <w:sz w:val="24"/>
          <w:szCs w:val="24"/>
          <w:lang w:val="hr-HR"/>
        </w:rPr>
        <w:t>konkretnom mjerom ili praksom</w:t>
      </w:r>
      <w:r w:rsidRPr="00FD2A64">
        <w:rPr>
          <w:rFonts w:ascii="Times New Roman" w:hAnsi="Times New Roman" w:cs="Times New Roman"/>
          <w:sz w:val="24"/>
          <w:szCs w:val="24"/>
          <w:lang w:val="hr-HR"/>
        </w:rPr>
        <w:t>.</w:t>
      </w:r>
    </w:p>
    <w:p w14:paraId="4C243709" w14:textId="77777777" w:rsidR="008F01DF" w:rsidRPr="00FD2A64" w:rsidRDefault="008F01DF" w:rsidP="008F01DF">
      <w:pPr>
        <w:pStyle w:val="ListParagraph"/>
        <w:spacing w:after="0" w:line="240" w:lineRule="auto"/>
        <w:jc w:val="both"/>
        <w:rPr>
          <w:rFonts w:ascii="Times New Roman" w:hAnsi="Times New Roman" w:cs="Times New Roman"/>
          <w:sz w:val="24"/>
          <w:szCs w:val="24"/>
          <w:lang w:val="hr-HR"/>
        </w:rPr>
      </w:pPr>
    </w:p>
    <w:p w14:paraId="24603CA6" w14:textId="01133020" w:rsidR="00820516" w:rsidRPr="00FD2A64" w:rsidRDefault="00DF7F91"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Pri tome je bitno naglasiti da Evropski sud za ljudska prava nema isti odnos prema mogućnosti opravdanja različitog tretmana po svim</w:t>
      </w:r>
      <w:r w:rsidR="000E6BB8" w:rsidRPr="00FD2A64">
        <w:rPr>
          <w:rFonts w:ascii="Times New Roman" w:hAnsi="Times New Roman" w:cs="Times New Roman"/>
          <w:sz w:val="24"/>
          <w:szCs w:val="24"/>
          <w:lang w:val="hr-HR"/>
        </w:rPr>
        <w:t xml:space="preserve"> zabranjenim osnovama. </w:t>
      </w:r>
      <w:r w:rsidR="00251B70" w:rsidRPr="00FD2A64">
        <w:rPr>
          <w:rFonts w:ascii="Times New Roman" w:hAnsi="Times New Roman" w:cs="Times New Roman"/>
          <w:sz w:val="24"/>
          <w:szCs w:val="24"/>
          <w:lang w:val="hr-HR"/>
        </w:rPr>
        <w:t xml:space="preserve">Najprije, prilikom </w:t>
      </w:r>
      <w:r w:rsidR="000E6BB8" w:rsidRPr="00FD2A64">
        <w:rPr>
          <w:rFonts w:ascii="Times New Roman" w:hAnsi="Times New Roman" w:cs="Times New Roman"/>
          <w:sz w:val="24"/>
          <w:szCs w:val="24"/>
          <w:lang w:val="hr-HR"/>
        </w:rPr>
        <w:t>zaključivanja o mogućem opravdanju</w:t>
      </w:r>
      <w:r w:rsidR="00251B70" w:rsidRPr="00FD2A64">
        <w:rPr>
          <w:rFonts w:ascii="Times New Roman" w:hAnsi="Times New Roman" w:cs="Times New Roman"/>
          <w:sz w:val="24"/>
          <w:szCs w:val="24"/>
          <w:lang w:val="hr-HR"/>
        </w:rPr>
        <w:t>, S</w:t>
      </w:r>
      <w:r w:rsidR="000E6BB8" w:rsidRPr="00FD2A64">
        <w:rPr>
          <w:rFonts w:ascii="Times New Roman" w:hAnsi="Times New Roman" w:cs="Times New Roman"/>
          <w:sz w:val="24"/>
          <w:szCs w:val="24"/>
          <w:lang w:val="hr-HR"/>
        </w:rPr>
        <w:t xml:space="preserve">ud primjenjuje </w:t>
      </w:r>
      <w:r w:rsidR="00251B70" w:rsidRPr="00FD2A64">
        <w:rPr>
          <w:rFonts w:ascii="Times New Roman" w:hAnsi="Times New Roman" w:cs="Times New Roman"/>
          <w:sz w:val="24"/>
          <w:szCs w:val="24"/>
          <w:lang w:val="hr-HR"/>
        </w:rPr>
        <w:t xml:space="preserve">dodatne dvije doktrine, odnosno </w:t>
      </w:r>
      <w:r w:rsidR="008E7B66" w:rsidRPr="00FD2A64">
        <w:rPr>
          <w:rFonts w:ascii="Times New Roman" w:hAnsi="Times New Roman" w:cs="Times New Roman"/>
          <w:sz w:val="24"/>
          <w:szCs w:val="24"/>
          <w:lang w:val="hr-HR"/>
        </w:rPr>
        <w:t xml:space="preserve">dva </w:t>
      </w:r>
      <w:r w:rsidR="000E6BB8" w:rsidRPr="00FD2A64">
        <w:rPr>
          <w:rFonts w:ascii="Times New Roman" w:hAnsi="Times New Roman" w:cs="Times New Roman"/>
          <w:sz w:val="24"/>
          <w:szCs w:val="24"/>
          <w:lang w:val="hr-HR"/>
        </w:rPr>
        <w:t xml:space="preserve">standarda: </w:t>
      </w:r>
      <w:r w:rsidR="00A81B3E" w:rsidRPr="00FD2A64">
        <w:rPr>
          <w:rFonts w:ascii="Times New Roman" w:hAnsi="Times New Roman" w:cs="Times New Roman"/>
          <w:sz w:val="24"/>
          <w:szCs w:val="24"/>
          <w:lang w:val="hr-HR"/>
        </w:rPr>
        <w:t>„polje slobodne procjene države”</w:t>
      </w:r>
      <w:r w:rsidR="00243D96" w:rsidRPr="00FD2A64">
        <w:rPr>
          <w:rFonts w:ascii="Times New Roman" w:hAnsi="Times New Roman" w:cs="Times New Roman"/>
          <w:sz w:val="24"/>
          <w:szCs w:val="24"/>
          <w:lang w:val="hr-HR"/>
        </w:rPr>
        <w:t>,</w:t>
      </w:r>
      <w:r w:rsidR="000E6BB8" w:rsidRPr="00FD2A64">
        <w:rPr>
          <w:rFonts w:ascii="Times New Roman" w:hAnsi="Times New Roman" w:cs="Times New Roman"/>
          <w:sz w:val="24"/>
          <w:szCs w:val="24"/>
          <w:lang w:val="hr-HR"/>
        </w:rPr>
        <w:t xml:space="preserve"> te „posebno u</w:t>
      </w:r>
      <w:r w:rsidR="00A81B3E" w:rsidRPr="00FD2A64">
        <w:rPr>
          <w:rFonts w:ascii="Times New Roman" w:hAnsi="Times New Roman" w:cs="Times New Roman"/>
          <w:sz w:val="24"/>
          <w:szCs w:val="24"/>
          <w:lang w:val="hr-HR"/>
        </w:rPr>
        <w:t>vjer</w:t>
      </w:r>
      <w:r w:rsidR="000E6BB8" w:rsidRPr="00FD2A64">
        <w:rPr>
          <w:rFonts w:ascii="Times New Roman" w:hAnsi="Times New Roman" w:cs="Times New Roman"/>
          <w:sz w:val="24"/>
          <w:szCs w:val="24"/>
          <w:lang w:val="hr-HR"/>
        </w:rPr>
        <w:t>ljive i značajne razloge”. Polje slobodne procjene države odnosi</w:t>
      </w:r>
      <w:r w:rsidR="00A81B3E" w:rsidRPr="00FD2A64">
        <w:rPr>
          <w:rFonts w:ascii="Times New Roman" w:hAnsi="Times New Roman" w:cs="Times New Roman"/>
          <w:sz w:val="24"/>
          <w:szCs w:val="24"/>
          <w:lang w:val="hr-HR"/>
        </w:rPr>
        <w:t xml:space="preserve"> se</w:t>
      </w:r>
      <w:r w:rsidR="000E6BB8" w:rsidRPr="00FD2A64">
        <w:rPr>
          <w:rFonts w:ascii="Times New Roman" w:hAnsi="Times New Roman" w:cs="Times New Roman"/>
          <w:sz w:val="24"/>
          <w:szCs w:val="24"/>
          <w:lang w:val="hr-HR"/>
        </w:rPr>
        <w:t xml:space="preserve"> </w:t>
      </w:r>
      <w:r w:rsidR="00744183" w:rsidRPr="00FD2A64">
        <w:rPr>
          <w:rFonts w:ascii="Times New Roman" w:hAnsi="Times New Roman" w:cs="Times New Roman"/>
          <w:sz w:val="24"/>
          <w:szCs w:val="24"/>
          <w:lang w:val="hr-HR"/>
        </w:rPr>
        <w:t xml:space="preserve">naročito </w:t>
      </w:r>
      <w:r w:rsidR="000E6BB8" w:rsidRPr="00FD2A64">
        <w:rPr>
          <w:rFonts w:ascii="Times New Roman" w:hAnsi="Times New Roman" w:cs="Times New Roman"/>
          <w:sz w:val="24"/>
          <w:szCs w:val="24"/>
          <w:lang w:val="hr-HR"/>
        </w:rPr>
        <w:t>na one oblasti u kojima zemlje čl</w:t>
      </w:r>
      <w:r w:rsidR="002510E8" w:rsidRPr="00FD2A64">
        <w:rPr>
          <w:rFonts w:ascii="Times New Roman" w:hAnsi="Times New Roman" w:cs="Times New Roman"/>
          <w:sz w:val="24"/>
          <w:szCs w:val="24"/>
          <w:lang w:val="hr-HR"/>
        </w:rPr>
        <w:t>anice Vijeća Evrope</w:t>
      </w:r>
      <w:r w:rsidR="006B147E" w:rsidRPr="00FD2A64">
        <w:rPr>
          <w:rFonts w:ascii="Times New Roman" w:hAnsi="Times New Roman" w:cs="Times New Roman"/>
          <w:sz w:val="24"/>
          <w:szCs w:val="24"/>
          <w:lang w:val="hr-HR"/>
        </w:rPr>
        <w:t xml:space="preserve"> nemaju zaje</w:t>
      </w:r>
      <w:r w:rsidR="000E6BB8" w:rsidRPr="00FD2A64">
        <w:rPr>
          <w:rFonts w:ascii="Times New Roman" w:hAnsi="Times New Roman" w:cs="Times New Roman"/>
          <w:sz w:val="24"/>
          <w:szCs w:val="24"/>
          <w:lang w:val="hr-HR"/>
        </w:rPr>
        <w:t>d</w:t>
      </w:r>
      <w:r w:rsidR="006B147E" w:rsidRPr="00FD2A64">
        <w:rPr>
          <w:rFonts w:ascii="Times New Roman" w:hAnsi="Times New Roman" w:cs="Times New Roman"/>
          <w:sz w:val="24"/>
          <w:szCs w:val="24"/>
          <w:lang w:val="hr-HR"/>
        </w:rPr>
        <w:t>n</w:t>
      </w:r>
      <w:r w:rsidR="00A81B3E" w:rsidRPr="00FD2A64">
        <w:rPr>
          <w:rFonts w:ascii="Times New Roman" w:hAnsi="Times New Roman" w:cs="Times New Roman"/>
          <w:sz w:val="24"/>
          <w:szCs w:val="24"/>
          <w:lang w:val="hr-HR"/>
        </w:rPr>
        <w:t>ički stav, odnosno kons</w:t>
      </w:r>
      <w:r w:rsidR="000E6BB8" w:rsidRPr="00FD2A64">
        <w:rPr>
          <w:rFonts w:ascii="Times New Roman" w:hAnsi="Times New Roman" w:cs="Times New Roman"/>
          <w:sz w:val="24"/>
          <w:szCs w:val="24"/>
          <w:lang w:val="hr-HR"/>
        </w:rPr>
        <w:t>enzus</w:t>
      </w:r>
      <w:r w:rsidR="00243D96" w:rsidRPr="00FD2A64">
        <w:rPr>
          <w:rFonts w:ascii="Times New Roman" w:hAnsi="Times New Roman" w:cs="Times New Roman"/>
          <w:sz w:val="24"/>
          <w:szCs w:val="24"/>
          <w:lang w:val="hr-HR"/>
        </w:rPr>
        <w:t>,</w:t>
      </w:r>
      <w:r w:rsidR="000E6BB8" w:rsidRPr="00FD2A64">
        <w:rPr>
          <w:rFonts w:ascii="Times New Roman" w:hAnsi="Times New Roman" w:cs="Times New Roman"/>
          <w:sz w:val="24"/>
          <w:szCs w:val="24"/>
          <w:lang w:val="hr-HR"/>
        </w:rPr>
        <w:t xml:space="preserve"> te je zemljama članicama </w:t>
      </w:r>
      <w:r w:rsidR="00243D96" w:rsidRPr="00FD2A64">
        <w:rPr>
          <w:rFonts w:ascii="Times New Roman" w:hAnsi="Times New Roman" w:cs="Times New Roman"/>
          <w:sz w:val="24"/>
          <w:szCs w:val="24"/>
          <w:lang w:val="hr-HR"/>
        </w:rPr>
        <w:t xml:space="preserve">dopušteno </w:t>
      </w:r>
      <w:r w:rsidR="000E6BB8" w:rsidRPr="00FD2A64">
        <w:rPr>
          <w:rFonts w:ascii="Times New Roman" w:hAnsi="Times New Roman" w:cs="Times New Roman"/>
          <w:sz w:val="24"/>
          <w:szCs w:val="24"/>
          <w:lang w:val="hr-HR"/>
        </w:rPr>
        <w:t>da određene oblasti urede samostalno</w:t>
      </w:r>
      <w:r w:rsidR="00243D96" w:rsidRPr="00FD2A64">
        <w:rPr>
          <w:rFonts w:ascii="Times New Roman" w:hAnsi="Times New Roman" w:cs="Times New Roman"/>
          <w:sz w:val="24"/>
          <w:szCs w:val="24"/>
          <w:lang w:val="hr-HR"/>
        </w:rPr>
        <w:t>, u skladu sa specifičnostima konkretnog</w:t>
      </w:r>
      <w:r w:rsidR="00A81B3E" w:rsidRPr="00FD2A64">
        <w:rPr>
          <w:rFonts w:ascii="Times New Roman" w:hAnsi="Times New Roman" w:cs="Times New Roman"/>
          <w:sz w:val="24"/>
          <w:szCs w:val="24"/>
          <w:lang w:val="hr-HR"/>
        </w:rPr>
        <w:t>a</w:t>
      </w:r>
      <w:r w:rsidR="00243D96" w:rsidRPr="00FD2A64">
        <w:rPr>
          <w:rFonts w:ascii="Times New Roman" w:hAnsi="Times New Roman" w:cs="Times New Roman"/>
          <w:sz w:val="24"/>
          <w:szCs w:val="24"/>
          <w:lang w:val="hr-HR"/>
        </w:rPr>
        <w:t xml:space="preserve"> konteksta</w:t>
      </w:r>
      <w:r w:rsidR="000E6BB8" w:rsidRPr="00FD2A64">
        <w:rPr>
          <w:rFonts w:ascii="Times New Roman" w:hAnsi="Times New Roman" w:cs="Times New Roman"/>
          <w:sz w:val="24"/>
          <w:szCs w:val="24"/>
          <w:lang w:val="hr-HR"/>
        </w:rPr>
        <w:t xml:space="preserve">. </w:t>
      </w:r>
      <w:r w:rsidR="008F72F1" w:rsidRPr="00FD2A64">
        <w:rPr>
          <w:rFonts w:ascii="Times New Roman" w:hAnsi="Times New Roman" w:cs="Times New Roman"/>
          <w:sz w:val="24"/>
          <w:szCs w:val="24"/>
          <w:lang w:val="hr-HR"/>
        </w:rPr>
        <w:t xml:space="preserve">Treba istaći da ovaj </w:t>
      </w:r>
      <w:r w:rsidR="006B147E" w:rsidRPr="00FD2A64">
        <w:rPr>
          <w:rFonts w:ascii="Times New Roman" w:hAnsi="Times New Roman" w:cs="Times New Roman"/>
          <w:sz w:val="24"/>
          <w:szCs w:val="24"/>
          <w:lang w:val="hr-HR"/>
        </w:rPr>
        <w:t xml:space="preserve">pristup Evropskog suda nije bez </w:t>
      </w:r>
      <w:r w:rsidR="00243D96" w:rsidRPr="00FD2A64">
        <w:rPr>
          <w:rFonts w:ascii="Times New Roman" w:hAnsi="Times New Roman" w:cs="Times New Roman"/>
          <w:sz w:val="24"/>
          <w:szCs w:val="24"/>
          <w:lang w:val="hr-HR"/>
        </w:rPr>
        <w:t>kontroverzi</w:t>
      </w:r>
      <w:r w:rsidR="0042423C" w:rsidRPr="00FD2A64">
        <w:rPr>
          <w:rFonts w:ascii="Times New Roman" w:hAnsi="Times New Roman" w:cs="Times New Roman"/>
          <w:sz w:val="24"/>
          <w:szCs w:val="24"/>
          <w:lang w:val="hr-HR"/>
        </w:rPr>
        <w:t xml:space="preserve"> budući da su neke odluke </w:t>
      </w:r>
      <w:r w:rsidR="00820516" w:rsidRPr="00FD2A64">
        <w:rPr>
          <w:rFonts w:ascii="Times New Roman" w:hAnsi="Times New Roman" w:cs="Times New Roman"/>
          <w:sz w:val="24"/>
          <w:szCs w:val="24"/>
          <w:lang w:val="hr-HR"/>
        </w:rPr>
        <w:t xml:space="preserve">donesene na temelju </w:t>
      </w:r>
      <w:r w:rsidR="00A81B3E" w:rsidRPr="00FD2A64">
        <w:rPr>
          <w:rFonts w:ascii="Times New Roman" w:hAnsi="Times New Roman" w:cs="Times New Roman"/>
          <w:sz w:val="24"/>
          <w:szCs w:val="24"/>
          <w:lang w:val="hr-HR"/>
        </w:rPr>
        <w:t>s</w:t>
      </w:r>
      <w:r w:rsidR="00820516" w:rsidRPr="00FD2A64">
        <w:rPr>
          <w:rFonts w:ascii="Times New Roman" w:hAnsi="Times New Roman" w:cs="Times New Roman"/>
          <w:sz w:val="24"/>
          <w:szCs w:val="24"/>
          <w:lang w:val="hr-HR"/>
        </w:rPr>
        <w:t>pomenutih standarda</w:t>
      </w:r>
      <w:r w:rsidR="0042423C" w:rsidRPr="00FD2A64">
        <w:rPr>
          <w:rFonts w:ascii="Times New Roman" w:hAnsi="Times New Roman" w:cs="Times New Roman"/>
          <w:sz w:val="24"/>
          <w:szCs w:val="24"/>
          <w:lang w:val="hr-HR"/>
        </w:rPr>
        <w:t xml:space="preserve"> doživjele značajne kritike </w:t>
      </w:r>
      <w:r w:rsidR="008F72F1" w:rsidRPr="00FD2A64">
        <w:rPr>
          <w:rFonts w:ascii="Times New Roman" w:hAnsi="Times New Roman" w:cs="Times New Roman"/>
          <w:sz w:val="24"/>
          <w:szCs w:val="24"/>
          <w:lang w:val="hr-HR"/>
        </w:rPr>
        <w:t>u</w:t>
      </w:r>
      <w:r w:rsidR="0042423C" w:rsidRPr="00FD2A64">
        <w:rPr>
          <w:rFonts w:ascii="Times New Roman" w:hAnsi="Times New Roman" w:cs="Times New Roman"/>
          <w:sz w:val="24"/>
          <w:szCs w:val="24"/>
          <w:lang w:val="hr-HR"/>
        </w:rPr>
        <w:t xml:space="preserve"> </w:t>
      </w:r>
      <w:r w:rsidR="008F72F1" w:rsidRPr="00FD2A64">
        <w:rPr>
          <w:rFonts w:ascii="Times New Roman" w:hAnsi="Times New Roman" w:cs="Times New Roman"/>
          <w:sz w:val="24"/>
          <w:szCs w:val="24"/>
          <w:lang w:val="hr-HR"/>
        </w:rPr>
        <w:t xml:space="preserve">stručnoj </w:t>
      </w:r>
      <w:r w:rsidR="0042423C" w:rsidRPr="00FD2A64">
        <w:rPr>
          <w:rFonts w:ascii="Times New Roman" w:hAnsi="Times New Roman" w:cs="Times New Roman"/>
          <w:sz w:val="24"/>
          <w:szCs w:val="24"/>
          <w:lang w:val="hr-HR"/>
        </w:rPr>
        <w:t>javnosti</w:t>
      </w:r>
      <w:r w:rsidR="005F5AD4" w:rsidRPr="00FD2A64">
        <w:rPr>
          <w:rStyle w:val="FootnoteReference"/>
          <w:rFonts w:ascii="Times New Roman" w:hAnsi="Times New Roman" w:cs="Times New Roman"/>
          <w:sz w:val="24"/>
          <w:szCs w:val="24"/>
          <w:lang w:val="hr-HR"/>
        </w:rPr>
        <w:footnoteReference w:id="10"/>
      </w:r>
      <w:r w:rsidR="0042423C" w:rsidRPr="00FD2A64">
        <w:rPr>
          <w:rFonts w:ascii="Times New Roman" w:hAnsi="Times New Roman" w:cs="Times New Roman"/>
          <w:sz w:val="24"/>
          <w:szCs w:val="24"/>
          <w:lang w:val="hr-HR"/>
        </w:rPr>
        <w:t xml:space="preserve">. </w:t>
      </w:r>
    </w:p>
    <w:p w14:paraId="1B0360C2"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6BA3ABA5" w14:textId="364CE795" w:rsidR="00351683" w:rsidRPr="00FD2A64" w:rsidRDefault="00820516"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Za različito postupanje po određenim osnovama sud traži „posebno u</w:t>
      </w:r>
      <w:r w:rsidR="00A81B3E" w:rsidRPr="00FD2A64">
        <w:rPr>
          <w:rFonts w:ascii="Times New Roman" w:hAnsi="Times New Roman" w:cs="Times New Roman"/>
          <w:sz w:val="24"/>
          <w:szCs w:val="24"/>
          <w:lang w:val="hr-HR"/>
        </w:rPr>
        <w:t>vjer</w:t>
      </w:r>
      <w:r w:rsidRPr="00FD2A64">
        <w:rPr>
          <w:rFonts w:ascii="Times New Roman" w:hAnsi="Times New Roman" w:cs="Times New Roman"/>
          <w:sz w:val="24"/>
          <w:szCs w:val="24"/>
          <w:lang w:val="hr-HR"/>
        </w:rPr>
        <w:t>ljive i značajne razloge” prilikom razmatranja opravdanosti</w:t>
      </w:r>
      <w:r w:rsidR="008F72F1" w:rsidRPr="00FD2A64">
        <w:rPr>
          <w:rFonts w:ascii="Times New Roman" w:hAnsi="Times New Roman" w:cs="Times New Roman"/>
          <w:sz w:val="24"/>
          <w:szCs w:val="24"/>
          <w:lang w:val="hr-HR"/>
        </w:rPr>
        <w:t xml:space="preserve"> takvog tretmana</w:t>
      </w:r>
      <w:r w:rsidRPr="00FD2A64">
        <w:rPr>
          <w:rFonts w:ascii="Times New Roman" w:hAnsi="Times New Roman" w:cs="Times New Roman"/>
          <w:sz w:val="24"/>
          <w:szCs w:val="24"/>
          <w:lang w:val="hr-HR"/>
        </w:rPr>
        <w:t>. To se odnosi na nekoliko zabranjenih osnova kao što su rasa</w:t>
      </w:r>
      <w:r w:rsidRPr="00FD2A64">
        <w:rPr>
          <w:rStyle w:val="FootnoteReference"/>
          <w:rFonts w:ascii="Times New Roman" w:hAnsi="Times New Roman" w:cs="Times New Roman"/>
          <w:sz w:val="24"/>
          <w:szCs w:val="24"/>
          <w:lang w:val="hr-HR"/>
        </w:rPr>
        <w:footnoteReference w:id="11"/>
      </w:r>
      <w:r w:rsidRPr="00FD2A64">
        <w:rPr>
          <w:rFonts w:ascii="Times New Roman" w:hAnsi="Times New Roman" w:cs="Times New Roman"/>
          <w:sz w:val="24"/>
          <w:szCs w:val="24"/>
          <w:lang w:val="hr-HR"/>
        </w:rPr>
        <w:t>, državljanstvo</w:t>
      </w:r>
      <w:r w:rsidRPr="00FD2A64">
        <w:rPr>
          <w:rStyle w:val="FootnoteReference"/>
          <w:rFonts w:ascii="Times New Roman" w:hAnsi="Times New Roman" w:cs="Times New Roman"/>
          <w:sz w:val="24"/>
          <w:szCs w:val="24"/>
          <w:lang w:val="hr-HR"/>
        </w:rPr>
        <w:footnoteReference w:id="12"/>
      </w:r>
      <w:r w:rsidRPr="00FD2A64">
        <w:rPr>
          <w:rFonts w:ascii="Times New Roman" w:hAnsi="Times New Roman" w:cs="Times New Roman"/>
          <w:sz w:val="24"/>
          <w:szCs w:val="24"/>
          <w:lang w:val="hr-HR"/>
        </w:rPr>
        <w:t>, spol</w:t>
      </w:r>
      <w:r w:rsidRPr="00FD2A64">
        <w:rPr>
          <w:rStyle w:val="FootnoteReference"/>
          <w:rFonts w:ascii="Times New Roman" w:hAnsi="Times New Roman" w:cs="Times New Roman"/>
          <w:sz w:val="24"/>
          <w:szCs w:val="24"/>
          <w:lang w:val="hr-HR"/>
        </w:rPr>
        <w:footnoteReference w:id="13"/>
      </w:r>
      <w:r w:rsidRPr="00FD2A64">
        <w:rPr>
          <w:rFonts w:ascii="Times New Roman" w:hAnsi="Times New Roman" w:cs="Times New Roman"/>
          <w:sz w:val="24"/>
          <w:szCs w:val="24"/>
          <w:lang w:val="hr-HR"/>
        </w:rPr>
        <w:t>, seksualna orijentacija</w:t>
      </w:r>
      <w:r w:rsidRPr="00FD2A64">
        <w:rPr>
          <w:rStyle w:val="FootnoteReference"/>
          <w:rFonts w:ascii="Times New Roman" w:hAnsi="Times New Roman" w:cs="Times New Roman"/>
          <w:sz w:val="24"/>
          <w:szCs w:val="24"/>
          <w:lang w:val="hr-HR"/>
        </w:rPr>
        <w:footnoteReference w:id="14"/>
      </w:r>
      <w:r w:rsidRPr="00FD2A64">
        <w:rPr>
          <w:rFonts w:ascii="Times New Roman" w:hAnsi="Times New Roman" w:cs="Times New Roman"/>
          <w:sz w:val="24"/>
          <w:szCs w:val="24"/>
          <w:lang w:val="hr-HR"/>
        </w:rPr>
        <w:t xml:space="preserve"> i invaliditet</w:t>
      </w:r>
      <w:r w:rsidRPr="00FD2A64">
        <w:rPr>
          <w:rStyle w:val="FootnoteReference"/>
          <w:rFonts w:ascii="Times New Roman" w:hAnsi="Times New Roman" w:cs="Times New Roman"/>
          <w:sz w:val="24"/>
          <w:szCs w:val="24"/>
          <w:lang w:val="hr-HR"/>
        </w:rPr>
        <w:footnoteReference w:id="15"/>
      </w:r>
      <w:r w:rsidRPr="00FD2A64">
        <w:rPr>
          <w:rFonts w:ascii="Times New Roman" w:hAnsi="Times New Roman" w:cs="Times New Roman"/>
          <w:sz w:val="24"/>
          <w:szCs w:val="24"/>
          <w:lang w:val="hr-HR"/>
        </w:rPr>
        <w:t>. Ipak</w:t>
      </w:r>
      <w:r w:rsidR="0042423C" w:rsidRPr="00FD2A64">
        <w:rPr>
          <w:rFonts w:ascii="Times New Roman" w:hAnsi="Times New Roman" w:cs="Times New Roman"/>
          <w:sz w:val="24"/>
          <w:szCs w:val="24"/>
          <w:lang w:val="hr-HR"/>
        </w:rPr>
        <w:t xml:space="preserve">, </w:t>
      </w:r>
      <w:r w:rsidR="0042423C" w:rsidRPr="00FD2A64">
        <w:rPr>
          <w:rFonts w:ascii="Times New Roman" w:hAnsi="Times New Roman" w:cs="Times New Roman"/>
          <w:sz w:val="24"/>
          <w:szCs w:val="24"/>
          <w:lang w:val="hr-HR"/>
        </w:rPr>
        <w:lastRenderedPageBreak/>
        <w:t>bitno je naglasiti da se stavovi o prihvatljivim granicama opravdanja različitog postupanja pomjeraju</w:t>
      </w:r>
      <w:r w:rsidR="008F72F1" w:rsidRPr="00FD2A64">
        <w:rPr>
          <w:rFonts w:ascii="Times New Roman" w:hAnsi="Times New Roman" w:cs="Times New Roman"/>
          <w:sz w:val="24"/>
          <w:szCs w:val="24"/>
          <w:lang w:val="hr-HR"/>
        </w:rPr>
        <w:t>,</w:t>
      </w:r>
      <w:r w:rsidR="00A77FBB" w:rsidRPr="00FD2A64">
        <w:rPr>
          <w:rFonts w:ascii="Times New Roman" w:hAnsi="Times New Roman" w:cs="Times New Roman"/>
          <w:sz w:val="24"/>
          <w:szCs w:val="24"/>
          <w:lang w:val="hr-HR"/>
        </w:rPr>
        <w:t xml:space="preserve"> jer Sud na Konvencij</w:t>
      </w:r>
      <w:r w:rsidR="00A81B3E" w:rsidRPr="00FD2A64">
        <w:rPr>
          <w:rFonts w:ascii="Times New Roman" w:hAnsi="Times New Roman" w:cs="Times New Roman"/>
          <w:sz w:val="24"/>
          <w:szCs w:val="24"/>
          <w:lang w:val="hr-HR"/>
        </w:rPr>
        <w:t>u gleda kao na „živi instrument”</w:t>
      </w:r>
      <w:r w:rsidR="005F5AD4" w:rsidRPr="00FD2A64">
        <w:rPr>
          <w:rStyle w:val="FootnoteReference"/>
          <w:rFonts w:ascii="Times New Roman" w:hAnsi="Times New Roman" w:cs="Times New Roman"/>
          <w:sz w:val="24"/>
          <w:szCs w:val="24"/>
          <w:lang w:val="hr-HR"/>
        </w:rPr>
        <w:footnoteReference w:id="16"/>
      </w:r>
      <w:r w:rsidR="0042423C" w:rsidRPr="00FD2A64">
        <w:rPr>
          <w:rFonts w:ascii="Times New Roman" w:hAnsi="Times New Roman" w:cs="Times New Roman"/>
          <w:sz w:val="24"/>
          <w:szCs w:val="24"/>
          <w:lang w:val="hr-HR"/>
        </w:rPr>
        <w:t xml:space="preserve">. </w:t>
      </w:r>
      <w:r w:rsidR="00351683" w:rsidRPr="00FD2A64">
        <w:rPr>
          <w:rFonts w:ascii="Times New Roman" w:hAnsi="Times New Roman" w:cs="Times New Roman"/>
          <w:sz w:val="24"/>
          <w:szCs w:val="24"/>
          <w:lang w:val="hr-HR"/>
        </w:rPr>
        <w:t>Ovo je vidljivo</w:t>
      </w:r>
      <w:r w:rsidR="00A81B3E" w:rsidRPr="00FD2A64">
        <w:rPr>
          <w:rFonts w:ascii="Times New Roman" w:hAnsi="Times New Roman" w:cs="Times New Roman"/>
          <w:sz w:val="24"/>
          <w:szCs w:val="24"/>
          <w:lang w:val="hr-HR"/>
        </w:rPr>
        <w:t>,</w:t>
      </w:r>
      <w:r w:rsidR="00C1710D" w:rsidRPr="00FD2A64">
        <w:rPr>
          <w:rFonts w:ascii="Times New Roman" w:hAnsi="Times New Roman" w:cs="Times New Roman"/>
          <w:sz w:val="24"/>
          <w:szCs w:val="24"/>
          <w:lang w:val="hr-HR"/>
        </w:rPr>
        <w:t xml:space="preserve"> npr.</w:t>
      </w:r>
      <w:r w:rsidR="00A81B3E" w:rsidRPr="00FD2A64">
        <w:rPr>
          <w:rFonts w:ascii="Times New Roman" w:hAnsi="Times New Roman" w:cs="Times New Roman"/>
          <w:sz w:val="24"/>
          <w:szCs w:val="24"/>
          <w:lang w:val="hr-HR"/>
        </w:rPr>
        <w:t>,</w:t>
      </w:r>
      <w:r w:rsidR="00C1710D" w:rsidRPr="00FD2A64">
        <w:rPr>
          <w:rFonts w:ascii="Times New Roman" w:hAnsi="Times New Roman" w:cs="Times New Roman"/>
          <w:sz w:val="24"/>
          <w:szCs w:val="24"/>
          <w:lang w:val="hr-HR"/>
        </w:rPr>
        <w:t xml:space="preserve"> </w:t>
      </w:r>
      <w:r w:rsidR="00351683" w:rsidRPr="00FD2A64">
        <w:rPr>
          <w:rFonts w:ascii="Times New Roman" w:hAnsi="Times New Roman" w:cs="Times New Roman"/>
          <w:sz w:val="24"/>
          <w:szCs w:val="24"/>
          <w:lang w:val="hr-HR"/>
        </w:rPr>
        <w:t xml:space="preserve">kada je u pitanju diskriminacija na osnovu seksualne orijentacije u pogledu usvajanja djece. </w:t>
      </w:r>
      <w:r w:rsidR="002510E8" w:rsidRPr="00FD2A64">
        <w:rPr>
          <w:rFonts w:ascii="Times New Roman" w:hAnsi="Times New Roman" w:cs="Times New Roman"/>
          <w:sz w:val="24"/>
          <w:szCs w:val="24"/>
          <w:lang w:val="hr-HR"/>
        </w:rPr>
        <w:t>Godine 2002.</w:t>
      </w:r>
      <w:r w:rsidR="00351683" w:rsidRPr="00FD2A64">
        <w:rPr>
          <w:rFonts w:ascii="Times New Roman" w:hAnsi="Times New Roman" w:cs="Times New Roman"/>
          <w:sz w:val="24"/>
          <w:szCs w:val="24"/>
          <w:lang w:val="hr-HR"/>
        </w:rPr>
        <w:t xml:space="preserve"> u predmetu </w:t>
      </w:r>
      <w:r w:rsidR="00A81B3E" w:rsidRPr="00FD2A64">
        <w:rPr>
          <w:rFonts w:ascii="Times New Roman" w:hAnsi="Times New Roman" w:cs="Times New Roman"/>
          <w:sz w:val="24"/>
          <w:szCs w:val="24"/>
          <w:lang w:val="hr-HR"/>
        </w:rPr>
        <w:t>„</w:t>
      </w:r>
      <w:r w:rsidR="00351683" w:rsidRPr="00FD2A64">
        <w:rPr>
          <w:rFonts w:ascii="Times New Roman" w:hAnsi="Times New Roman" w:cs="Times New Roman"/>
          <w:sz w:val="24"/>
          <w:szCs w:val="24"/>
          <w:lang w:val="hr-HR"/>
        </w:rPr>
        <w:t>Frete protiv Francuske</w:t>
      </w:r>
      <w:r w:rsidR="00A81B3E" w:rsidRPr="00FD2A64">
        <w:rPr>
          <w:rFonts w:ascii="Times New Roman" w:hAnsi="Times New Roman" w:cs="Times New Roman"/>
          <w:sz w:val="24"/>
          <w:szCs w:val="24"/>
          <w:lang w:val="hr-HR"/>
        </w:rPr>
        <w:t>”</w:t>
      </w:r>
      <w:r w:rsidR="005F5AD4" w:rsidRPr="00FD2A64">
        <w:rPr>
          <w:rStyle w:val="FootnoteReference"/>
          <w:rFonts w:ascii="Times New Roman" w:hAnsi="Times New Roman" w:cs="Times New Roman"/>
          <w:sz w:val="24"/>
          <w:szCs w:val="24"/>
          <w:lang w:val="hr-HR"/>
        </w:rPr>
        <w:footnoteReference w:id="17"/>
      </w:r>
      <w:r w:rsidR="00351683" w:rsidRPr="00FD2A64">
        <w:rPr>
          <w:rFonts w:ascii="Times New Roman" w:hAnsi="Times New Roman" w:cs="Times New Roman"/>
          <w:sz w:val="24"/>
          <w:szCs w:val="24"/>
          <w:lang w:val="hr-HR"/>
        </w:rPr>
        <w:t xml:space="preserve"> Sud nije ut</w:t>
      </w:r>
      <w:r w:rsidR="00A81B3E" w:rsidRPr="00FD2A64">
        <w:rPr>
          <w:rFonts w:ascii="Times New Roman" w:hAnsi="Times New Roman" w:cs="Times New Roman"/>
          <w:sz w:val="24"/>
          <w:szCs w:val="24"/>
          <w:lang w:val="hr-HR"/>
        </w:rPr>
        <w:t>v</w:t>
      </w:r>
      <w:r w:rsidR="00351683" w:rsidRPr="00FD2A64">
        <w:rPr>
          <w:rFonts w:ascii="Times New Roman" w:hAnsi="Times New Roman" w:cs="Times New Roman"/>
          <w:sz w:val="24"/>
          <w:szCs w:val="24"/>
          <w:lang w:val="hr-HR"/>
        </w:rPr>
        <w:t xml:space="preserve">rdio da se radi o diskriminaciji jer je smatrao da </w:t>
      </w:r>
      <w:r w:rsidR="00A81B3E" w:rsidRPr="00FD2A64">
        <w:rPr>
          <w:rFonts w:ascii="Times New Roman" w:hAnsi="Times New Roman" w:cs="Times New Roman"/>
          <w:sz w:val="24"/>
          <w:szCs w:val="24"/>
          <w:lang w:val="hr-HR"/>
        </w:rPr>
        <w:t xml:space="preserve">je </w:t>
      </w:r>
      <w:r w:rsidR="00351683" w:rsidRPr="00FD2A64">
        <w:rPr>
          <w:rFonts w:ascii="Times New Roman" w:hAnsi="Times New Roman" w:cs="Times New Roman"/>
          <w:sz w:val="24"/>
          <w:szCs w:val="24"/>
          <w:lang w:val="hr-HR"/>
        </w:rPr>
        <w:t xml:space="preserve">odbijanje usvajanja </w:t>
      </w:r>
      <w:r w:rsidR="004A2E53" w:rsidRPr="00FD2A64">
        <w:rPr>
          <w:rFonts w:ascii="Times New Roman" w:hAnsi="Times New Roman" w:cs="Times New Roman"/>
          <w:sz w:val="24"/>
          <w:szCs w:val="24"/>
          <w:lang w:val="hr-HR"/>
        </w:rPr>
        <w:t xml:space="preserve">homoseksualnim parovima </w:t>
      </w:r>
      <w:r w:rsidR="00351683" w:rsidRPr="00FD2A64">
        <w:rPr>
          <w:rFonts w:ascii="Times New Roman" w:hAnsi="Times New Roman" w:cs="Times New Roman"/>
          <w:sz w:val="24"/>
          <w:szCs w:val="24"/>
          <w:lang w:val="hr-HR"/>
        </w:rPr>
        <w:t>bilo u skladu sa poljem slobodne procjene</w:t>
      </w:r>
      <w:r w:rsidR="008F01DF" w:rsidRPr="00FD2A64">
        <w:rPr>
          <w:rFonts w:ascii="Times New Roman" w:hAnsi="Times New Roman" w:cs="Times New Roman"/>
          <w:sz w:val="24"/>
          <w:szCs w:val="24"/>
          <w:lang w:val="hr-HR"/>
        </w:rPr>
        <w:t xml:space="preserve"> države</w:t>
      </w:r>
      <w:r w:rsidR="00351683" w:rsidRPr="00FD2A64">
        <w:rPr>
          <w:rFonts w:ascii="Times New Roman" w:hAnsi="Times New Roman" w:cs="Times New Roman"/>
          <w:sz w:val="24"/>
          <w:szCs w:val="24"/>
          <w:lang w:val="hr-HR"/>
        </w:rPr>
        <w:t xml:space="preserve">. Samo nekoliko godina kasnije, 2008. godine, u analognom predmetu </w:t>
      </w:r>
      <w:r w:rsidR="00A81B3E" w:rsidRPr="00FD2A64">
        <w:rPr>
          <w:rFonts w:ascii="Times New Roman" w:hAnsi="Times New Roman" w:cs="Times New Roman"/>
          <w:sz w:val="24"/>
          <w:szCs w:val="24"/>
          <w:lang w:val="hr-HR"/>
        </w:rPr>
        <w:t>„</w:t>
      </w:r>
      <w:r w:rsidR="00351683" w:rsidRPr="00FD2A64">
        <w:rPr>
          <w:rFonts w:ascii="Times New Roman" w:hAnsi="Times New Roman" w:cs="Times New Roman"/>
          <w:sz w:val="24"/>
          <w:szCs w:val="24"/>
          <w:lang w:val="hr-HR"/>
        </w:rPr>
        <w:t>E.</w:t>
      </w:r>
      <w:r w:rsidR="00A81B3E" w:rsidRPr="00FD2A64">
        <w:rPr>
          <w:rFonts w:ascii="Times New Roman" w:hAnsi="Times New Roman" w:cs="Times New Roman"/>
          <w:sz w:val="24"/>
          <w:szCs w:val="24"/>
          <w:lang w:val="hr-HR"/>
        </w:rPr>
        <w:t xml:space="preserve"> </w:t>
      </w:r>
      <w:r w:rsidR="00351683" w:rsidRPr="00FD2A64">
        <w:rPr>
          <w:rFonts w:ascii="Times New Roman" w:hAnsi="Times New Roman" w:cs="Times New Roman"/>
          <w:sz w:val="24"/>
          <w:szCs w:val="24"/>
          <w:lang w:val="hr-HR"/>
        </w:rPr>
        <w:t>B. protiv Francuske</w:t>
      </w:r>
      <w:r w:rsidR="00A81B3E" w:rsidRPr="00FD2A64">
        <w:rPr>
          <w:rFonts w:ascii="Times New Roman" w:hAnsi="Times New Roman" w:cs="Times New Roman"/>
          <w:sz w:val="24"/>
          <w:szCs w:val="24"/>
          <w:lang w:val="hr-HR"/>
        </w:rPr>
        <w:t>”</w:t>
      </w:r>
      <w:r w:rsidR="005F5AD4" w:rsidRPr="00FD2A64">
        <w:rPr>
          <w:rStyle w:val="FootnoteReference"/>
          <w:rFonts w:ascii="Times New Roman" w:hAnsi="Times New Roman" w:cs="Times New Roman"/>
          <w:sz w:val="24"/>
          <w:szCs w:val="24"/>
          <w:lang w:val="hr-HR"/>
        </w:rPr>
        <w:footnoteReference w:id="18"/>
      </w:r>
      <w:r w:rsidR="00351683" w:rsidRPr="00FD2A64">
        <w:rPr>
          <w:rFonts w:ascii="Times New Roman" w:hAnsi="Times New Roman" w:cs="Times New Roman"/>
          <w:sz w:val="24"/>
          <w:szCs w:val="24"/>
          <w:lang w:val="hr-HR"/>
        </w:rPr>
        <w:t xml:space="preserve"> Sud je utvrdio diskriminaciju na osnovu seksualne orijentacije u pogledu usvajanja djece.</w:t>
      </w:r>
    </w:p>
    <w:p w14:paraId="00FCC97D"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7CCA6D4A" w14:textId="1E82B9F9" w:rsidR="006B147E" w:rsidRPr="00FD2A64" w:rsidRDefault="0042423C"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Općenito gledajući</w:t>
      </w:r>
      <w:r w:rsidR="00BE2B2D" w:rsidRPr="00FD2A64">
        <w:rPr>
          <w:rFonts w:ascii="Times New Roman" w:hAnsi="Times New Roman" w:cs="Times New Roman"/>
          <w:sz w:val="24"/>
          <w:szCs w:val="24"/>
          <w:lang w:val="hr-HR"/>
        </w:rPr>
        <w:t>,</w:t>
      </w:r>
      <w:r w:rsidR="00A81B3E" w:rsidRPr="00FD2A64">
        <w:rPr>
          <w:rFonts w:ascii="Times New Roman" w:hAnsi="Times New Roman" w:cs="Times New Roman"/>
          <w:sz w:val="24"/>
          <w:szCs w:val="24"/>
          <w:lang w:val="hr-HR"/>
        </w:rPr>
        <w:t xml:space="preserve"> stje</w:t>
      </w:r>
      <w:r w:rsidRPr="00FD2A64">
        <w:rPr>
          <w:rFonts w:ascii="Times New Roman" w:hAnsi="Times New Roman" w:cs="Times New Roman"/>
          <w:sz w:val="24"/>
          <w:szCs w:val="24"/>
          <w:lang w:val="hr-HR"/>
        </w:rPr>
        <w:t xml:space="preserve">če se dojam da je </w:t>
      </w:r>
      <w:r w:rsidR="00BE2B2D" w:rsidRPr="00FD2A64">
        <w:rPr>
          <w:rFonts w:ascii="Times New Roman" w:hAnsi="Times New Roman" w:cs="Times New Roman"/>
          <w:sz w:val="24"/>
          <w:szCs w:val="24"/>
          <w:lang w:val="hr-HR"/>
        </w:rPr>
        <w:t xml:space="preserve">vremenom sve teže i </w:t>
      </w:r>
      <w:r w:rsidRPr="00FD2A64">
        <w:rPr>
          <w:rFonts w:ascii="Times New Roman" w:hAnsi="Times New Roman" w:cs="Times New Roman"/>
          <w:sz w:val="24"/>
          <w:szCs w:val="24"/>
          <w:lang w:val="hr-HR"/>
        </w:rPr>
        <w:t>zahtjevnije opravdati neke oblike različitog postupanja</w:t>
      </w:r>
      <w:r w:rsidR="00BE2B2D"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posebno ako su </w:t>
      </w:r>
      <w:r w:rsidR="00BE2B2D" w:rsidRPr="00FD2A64">
        <w:rPr>
          <w:rFonts w:ascii="Times New Roman" w:hAnsi="Times New Roman" w:cs="Times New Roman"/>
          <w:sz w:val="24"/>
          <w:szCs w:val="24"/>
          <w:lang w:val="hr-HR"/>
        </w:rPr>
        <w:t xml:space="preserve">bazirani </w:t>
      </w:r>
      <w:r w:rsidRPr="00FD2A64">
        <w:rPr>
          <w:rFonts w:ascii="Times New Roman" w:hAnsi="Times New Roman" w:cs="Times New Roman"/>
          <w:sz w:val="24"/>
          <w:szCs w:val="24"/>
          <w:lang w:val="hr-HR"/>
        </w:rPr>
        <w:t>na nekom od zabranjenih osnova</w:t>
      </w:r>
      <w:r w:rsidR="00A81B3E"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w:t>
      </w:r>
      <w:r w:rsidR="00F92DD9" w:rsidRPr="00FD2A64">
        <w:rPr>
          <w:rFonts w:ascii="Times New Roman" w:hAnsi="Times New Roman" w:cs="Times New Roman"/>
          <w:sz w:val="24"/>
          <w:szCs w:val="24"/>
          <w:lang w:val="hr-HR"/>
        </w:rPr>
        <w:t>kod kojih Sud zaht</w:t>
      </w:r>
      <w:r w:rsidR="00744183" w:rsidRPr="00FD2A64">
        <w:rPr>
          <w:rFonts w:ascii="Times New Roman" w:hAnsi="Times New Roman" w:cs="Times New Roman"/>
          <w:sz w:val="24"/>
          <w:szCs w:val="24"/>
          <w:lang w:val="hr-HR"/>
        </w:rPr>
        <w:t>i</w:t>
      </w:r>
      <w:r w:rsidR="00A81B3E" w:rsidRPr="00FD2A64">
        <w:rPr>
          <w:rFonts w:ascii="Times New Roman" w:hAnsi="Times New Roman" w:cs="Times New Roman"/>
          <w:sz w:val="24"/>
          <w:szCs w:val="24"/>
          <w:lang w:val="hr-HR"/>
        </w:rPr>
        <w:t>jeva „posebno uvjer</w:t>
      </w:r>
      <w:r w:rsidR="00F92DD9" w:rsidRPr="00FD2A64">
        <w:rPr>
          <w:rFonts w:ascii="Times New Roman" w:hAnsi="Times New Roman" w:cs="Times New Roman"/>
          <w:sz w:val="24"/>
          <w:szCs w:val="24"/>
          <w:lang w:val="hr-HR"/>
        </w:rPr>
        <w:t>ljive i značajne razloge”.</w:t>
      </w:r>
    </w:p>
    <w:p w14:paraId="7CCFA884" w14:textId="77777777" w:rsidR="008F01DF" w:rsidRPr="00FD2A64" w:rsidRDefault="008F01DF" w:rsidP="004D28BC">
      <w:pPr>
        <w:spacing w:after="0" w:line="240" w:lineRule="auto"/>
        <w:jc w:val="both"/>
        <w:rPr>
          <w:rFonts w:ascii="Times New Roman" w:hAnsi="Times New Roman" w:cs="Times New Roman"/>
          <w:sz w:val="24"/>
          <w:szCs w:val="24"/>
          <w:lang w:val="hr-HR"/>
        </w:rPr>
      </w:pPr>
    </w:p>
    <w:p w14:paraId="4580C644" w14:textId="77777777" w:rsidR="00CE17CE" w:rsidRPr="00C64EE1" w:rsidRDefault="00380747" w:rsidP="004D28BC">
      <w:pPr>
        <w:spacing w:after="0" w:line="240" w:lineRule="auto"/>
        <w:jc w:val="both"/>
        <w:rPr>
          <w:rFonts w:ascii="Times New Roman" w:hAnsi="Times New Roman" w:cs="Times New Roman"/>
          <w:b/>
          <w:sz w:val="26"/>
          <w:szCs w:val="26"/>
          <w:lang w:val="hr-HR"/>
        </w:rPr>
      </w:pPr>
      <w:r w:rsidRPr="00C64EE1">
        <w:rPr>
          <w:rFonts w:ascii="Times New Roman" w:hAnsi="Times New Roman" w:cs="Times New Roman"/>
          <w:b/>
          <w:sz w:val="26"/>
          <w:szCs w:val="26"/>
          <w:lang w:val="hr-HR"/>
        </w:rPr>
        <w:t>Pristup u pravu Evropske unije</w:t>
      </w:r>
    </w:p>
    <w:p w14:paraId="7842F159" w14:textId="77777777" w:rsidR="004D28BC" w:rsidRPr="00FD2A64" w:rsidRDefault="004D28BC" w:rsidP="004D28BC">
      <w:pPr>
        <w:spacing w:after="0" w:line="240" w:lineRule="auto"/>
        <w:jc w:val="both"/>
        <w:rPr>
          <w:rFonts w:ascii="Times New Roman" w:hAnsi="Times New Roman" w:cs="Times New Roman"/>
          <w:b/>
          <w:sz w:val="24"/>
          <w:szCs w:val="24"/>
          <w:lang w:val="hr-HR"/>
        </w:rPr>
      </w:pPr>
    </w:p>
    <w:p w14:paraId="3B31CA95" w14:textId="6C4515E1" w:rsidR="00873CCF" w:rsidRPr="00FD2A64" w:rsidRDefault="00FF39C5"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Pravo Evropske unije</w:t>
      </w:r>
      <w:r w:rsidR="008F72F1"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a prije svega </w:t>
      </w:r>
      <w:r w:rsidR="00873CCF" w:rsidRPr="00FD2A64">
        <w:rPr>
          <w:rFonts w:ascii="Times New Roman" w:hAnsi="Times New Roman" w:cs="Times New Roman"/>
          <w:sz w:val="24"/>
          <w:szCs w:val="24"/>
          <w:lang w:val="hr-HR"/>
        </w:rPr>
        <w:t>direktive</w:t>
      </w:r>
      <w:r w:rsidR="008F72F1" w:rsidRPr="00FD2A64">
        <w:rPr>
          <w:rFonts w:ascii="Times New Roman" w:hAnsi="Times New Roman" w:cs="Times New Roman"/>
          <w:sz w:val="24"/>
          <w:szCs w:val="24"/>
          <w:lang w:val="hr-HR"/>
        </w:rPr>
        <w:t>,</w:t>
      </w:r>
      <w:r w:rsidR="00873CCF" w:rsidRPr="00FD2A64">
        <w:rPr>
          <w:rFonts w:ascii="Times New Roman" w:hAnsi="Times New Roman" w:cs="Times New Roman"/>
          <w:sz w:val="24"/>
          <w:szCs w:val="24"/>
          <w:lang w:val="hr-HR"/>
        </w:rPr>
        <w:t xml:space="preserve"> različito definiraju elemente za opravdanje različitog tretmana u odnosu na dva osnovna oblika diskriminacije: direktnu i indirektnu. Pravilo za opravda</w:t>
      </w:r>
      <w:r w:rsidR="00BE2B2D" w:rsidRPr="00FD2A64">
        <w:rPr>
          <w:rFonts w:ascii="Times New Roman" w:hAnsi="Times New Roman" w:cs="Times New Roman"/>
          <w:sz w:val="24"/>
          <w:szCs w:val="24"/>
          <w:lang w:val="hr-HR"/>
        </w:rPr>
        <w:t>va</w:t>
      </w:r>
      <w:r w:rsidR="00873CCF" w:rsidRPr="00FD2A64">
        <w:rPr>
          <w:rFonts w:ascii="Times New Roman" w:hAnsi="Times New Roman" w:cs="Times New Roman"/>
          <w:sz w:val="24"/>
          <w:szCs w:val="24"/>
          <w:lang w:val="hr-HR"/>
        </w:rPr>
        <w:t xml:space="preserve">nje indirektne diskriminacije je opće i ono je u velikoj mjeri slično </w:t>
      </w:r>
      <w:r w:rsidR="00F01A51" w:rsidRPr="00FD2A64">
        <w:rPr>
          <w:rFonts w:ascii="Times New Roman" w:hAnsi="Times New Roman" w:cs="Times New Roman"/>
          <w:sz w:val="24"/>
          <w:szCs w:val="24"/>
          <w:lang w:val="hr-HR"/>
        </w:rPr>
        <w:t>praksi</w:t>
      </w:r>
      <w:r w:rsidR="00873CCF" w:rsidRPr="00FD2A64">
        <w:rPr>
          <w:rFonts w:ascii="Times New Roman" w:hAnsi="Times New Roman" w:cs="Times New Roman"/>
          <w:sz w:val="24"/>
          <w:szCs w:val="24"/>
          <w:lang w:val="hr-HR"/>
        </w:rPr>
        <w:t xml:space="preserve"> Evropskog suda za ljudska prava.</w:t>
      </w:r>
      <w:r w:rsidR="00E851E8" w:rsidRPr="00FD2A64">
        <w:rPr>
          <w:rFonts w:ascii="Times New Roman" w:hAnsi="Times New Roman" w:cs="Times New Roman"/>
          <w:sz w:val="24"/>
          <w:szCs w:val="24"/>
          <w:lang w:val="hr-HR"/>
        </w:rPr>
        <w:t xml:space="preserve"> Tako</w:t>
      </w:r>
      <w:r w:rsidR="007A54AE" w:rsidRPr="00FD2A64">
        <w:rPr>
          <w:rFonts w:ascii="Times New Roman" w:hAnsi="Times New Roman" w:cs="Times New Roman"/>
          <w:sz w:val="24"/>
          <w:szCs w:val="24"/>
          <w:lang w:val="hr-HR"/>
        </w:rPr>
        <w:t>,</w:t>
      </w:r>
      <w:r w:rsidR="00E851E8" w:rsidRPr="00FD2A64">
        <w:rPr>
          <w:rFonts w:ascii="Times New Roman" w:hAnsi="Times New Roman" w:cs="Times New Roman"/>
          <w:sz w:val="24"/>
          <w:szCs w:val="24"/>
          <w:lang w:val="hr-HR"/>
        </w:rPr>
        <w:t xml:space="preserve"> npr</w:t>
      </w:r>
      <w:r w:rsidR="002446DA" w:rsidRPr="00FD2A64">
        <w:rPr>
          <w:rFonts w:ascii="Times New Roman" w:hAnsi="Times New Roman" w:cs="Times New Roman"/>
          <w:sz w:val="24"/>
          <w:szCs w:val="24"/>
          <w:lang w:val="hr-HR"/>
        </w:rPr>
        <w:t>.</w:t>
      </w:r>
      <w:r w:rsidR="007A54AE" w:rsidRPr="00FD2A64">
        <w:rPr>
          <w:rFonts w:ascii="Times New Roman" w:hAnsi="Times New Roman" w:cs="Times New Roman"/>
          <w:sz w:val="24"/>
          <w:szCs w:val="24"/>
          <w:lang w:val="hr-HR"/>
        </w:rPr>
        <w:t>,</w:t>
      </w:r>
      <w:r w:rsidR="00E851E8" w:rsidRPr="00FD2A64">
        <w:rPr>
          <w:rFonts w:ascii="Times New Roman" w:hAnsi="Times New Roman" w:cs="Times New Roman"/>
          <w:sz w:val="24"/>
          <w:szCs w:val="24"/>
          <w:lang w:val="hr-HR"/>
        </w:rPr>
        <w:t xml:space="preserve"> </w:t>
      </w:r>
      <w:r w:rsidR="002446DA" w:rsidRPr="00FD2A64">
        <w:rPr>
          <w:rFonts w:ascii="Times New Roman" w:hAnsi="Times New Roman" w:cs="Times New Roman"/>
          <w:sz w:val="24"/>
          <w:szCs w:val="24"/>
          <w:lang w:val="hr-HR"/>
        </w:rPr>
        <w:t>jedna od relevantnih direktiva EU utvrđuje</w:t>
      </w:r>
      <w:r w:rsidR="0034163A" w:rsidRPr="00FD2A64">
        <w:rPr>
          <w:rFonts w:ascii="Times New Roman" w:hAnsi="Times New Roman" w:cs="Times New Roman"/>
          <w:sz w:val="24"/>
          <w:szCs w:val="24"/>
          <w:lang w:val="hr-HR"/>
        </w:rPr>
        <w:t xml:space="preserve"> da </w:t>
      </w:r>
    </w:p>
    <w:p w14:paraId="00359BA9" w14:textId="77777777" w:rsidR="00744183" w:rsidRPr="00FD2A64" w:rsidRDefault="00744183" w:rsidP="004D28BC">
      <w:pPr>
        <w:spacing w:after="0" w:line="240" w:lineRule="auto"/>
        <w:jc w:val="both"/>
        <w:rPr>
          <w:rFonts w:ascii="Times New Roman" w:hAnsi="Times New Roman" w:cs="Times New Roman"/>
          <w:sz w:val="24"/>
          <w:szCs w:val="24"/>
          <w:lang w:val="hr-HR"/>
        </w:rPr>
      </w:pPr>
    </w:p>
    <w:p w14:paraId="23A15A98" w14:textId="11CE0036" w:rsidR="00873CCF" w:rsidRPr="00FD2A64" w:rsidRDefault="007A54AE" w:rsidP="004D28BC">
      <w:pPr>
        <w:spacing w:after="0" w:line="240" w:lineRule="auto"/>
        <w:ind w:left="567" w:right="713"/>
        <w:jc w:val="both"/>
        <w:rPr>
          <w:rFonts w:ascii="Times New Roman" w:hAnsi="Times New Roman" w:cs="Times New Roman"/>
          <w:i/>
          <w:sz w:val="24"/>
          <w:szCs w:val="24"/>
          <w:lang w:val="hr-HR"/>
        </w:rPr>
      </w:pPr>
      <w:r w:rsidRPr="00FD2A64">
        <w:rPr>
          <w:rFonts w:ascii="Times New Roman" w:hAnsi="Times New Roman" w:cs="Times New Roman"/>
          <w:sz w:val="24"/>
          <w:szCs w:val="24"/>
          <w:lang w:val="hr-HR"/>
        </w:rPr>
        <w:t>„</w:t>
      </w:r>
      <w:r w:rsidRPr="00FD2A64">
        <w:rPr>
          <w:rFonts w:ascii="Times New Roman" w:hAnsi="Times New Roman" w:cs="Times New Roman"/>
          <w:i/>
          <w:sz w:val="24"/>
          <w:szCs w:val="24"/>
          <w:lang w:val="hr-HR"/>
        </w:rPr>
        <w:t>i</w:t>
      </w:r>
      <w:r w:rsidR="0034163A" w:rsidRPr="00FD2A64">
        <w:rPr>
          <w:rFonts w:ascii="Times New Roman" w:hAnsi="Times New Roman" w:cs="Times New Roman"/>
          <w:i/>
          <w:sz w:val="24"/>
          <w:szCs w:val="24"/>
          <w:lang w:val="hr-HR"/>
        </w:rPr>
        <w:t>ndirektna</w:t>
      </w:r>
      <w:r w:rsidR="00E851E8" w:rsidRPr="00FD2A64">
        <w:rPr>
          <w:rFonts w:ascii="Times New Roman" w:hAnsi="Times New Roman" w:cs="Times New Roman"/>
          <w:i/>
          <w:sz w:val="24"/>
          <w:szCs w:val="24"/>
          <w:lang w:val="hr-HR"/>
        </w:rPr>
        <w:t xml:space="preserve"> diskriminacija postoji ako bi naizgled neutralna odredba, kriterij ili praksa doveli osobe o</w:t>
      </w:r>
      <w:r w:rsidR="00033BBE" w:rsidRPr="00FD2A64">
        <w:rPr>
          <w:rFonts w:ascii="Times New Roman" w:hAnsi="Times New Roman" w:cs="Times New Roman"/>
          <w:i/>
          <w:sz w:val="24"/>
          <w:szCs w:val="24"/>
          <w:lang w:val="hr-HR"/>
        </w:rPr>
        <w:t>dređenog rasnog ili etničkog po</w:t>
      </w:r>
      <w:r w:rsidR="00E851E8" w:rsidRPr="00FD2A64">
        <w:rPr>
          <w:rFonts w:ascii="Times New Roman" w:hAnsi="Times New Roman" w:cs="Times New Roman"/>
          <w:i/>
          <w:sz w:val="24"/>
          <w:szCs w:val="24"/>
          <w:lang w:val="hr-HR"/>
        </w:rPr>
        <w:t>rije</w:t>
      </w:r>
      <w:r w:rsidR="00033BBE" w:rsidRPr="00FD2A64">
        <w:rPr>
          <w:rFonts w:ascii="Times New Roman" w:hAnsi="Times New Roman" w:cs="Times New Roman"/>
          <w:i/>
          <w:sz w:val="24"/>
          <w:szCs w:val="24"/>
          <w:lang w:val="hr-HR"/>
        </w:rPr>
        <w:t>k</w:t>
      </w:r>
      <w:r w:rsidR="00E851E8" w:rsidRPr="00FD2A64">
        <w:rPr>
          <w:rFonts w:ascii="Times New Roman" w:hAnsi="Times New Roman" w:cs="Times New Roman"/>
          <w:i/>
          <w:sz w:val="24"/>
          <w:szCs w:val="24"/>
          <w:lang w:val="hr-HR"/>
        </w:rPr>
        <w:t xml:space="preserve">la u posebno nepovoljan položaj u </w:t>
      </w:r>
      <w:r w:rsidR="00033BBE" w:rsidRPr="00FD2A64">
        <w:rPr>
          <w:rFonts w:ascii="Times New Roman" w:hAnsi="Times New Roman" w:cs="Times New Roman"/>
          <w:i/>
          <w:sz w:val="24"/>
          <w:szCs w:val="24"/>
          <w:lang w:val="hr-HR"/>
        </w:rPr>
        <w:t>poređenju</w:t>
      </w:r>
      <w:r w:rsidR="00E851E8" w:rsidRPr="00FD2A64">
        <w:rPr>
          <w:rFonts w:ascii="Times New Roman" w:hAnsi="Times New Roman" w:cs="Times New Roman"/>
          <w:i/>
          <w:sz w:val="24"/>
          <w:szCs w:val="24"/>
          <w:lang w:val="hr-HR"/>
        </w:rPr>
        <w:t xml:space="preserve"> s drugim osobama, osim ako se takva odredba, kriterij ili praksa objektivno mogu opravdati zakonitim ciljem, a sredstva za njegovo postizanje </w:t>
      </w:r>
      <w:r w:rsidR="00033BBE" w:rsidRPr="00FD2A64">
        <w:rPr>
          <w:rFonts w:ascii="Times New Roman" w:hAnsi="Times New Roman" w:cs="Times New Roman"/>
          <w:i/>
          <w:sz w:val="24"/>
          <w:szCs w:val="24"/>
          <w:lang w:val="hr-HR"/>
        </w:rPr>
        <w:t xml:space="preserve">su </w:t>
      </w:r>
      <w:r w:rsidR="00E851E8" w:rsidRPr="00FD2A64">
        <w:rPr>
          <w:rFonts w:ascii="Times New Roman" w:hAnsi="Times New Roman" w:cs="Times New Roman"/>
          <w:i/>
          <w:sz w:val="24"/>
          <w:szCs w:val="24"/>
          <w:lang w:val="hr-HR"/>
        </w:rPr>
        <w:t>pri</w:t>
      </w:r>
      <w:r w:rsidR="00033BBE" w:rsidRPr="00FD2A64">
        <w:rPr>
          <w:rFonts w:ascii="Times New Roman" w:hAnsi="Times New Roman" w:cs="Times New Roman"/>
          <w:i/>
          <w:sz w:val="24"/>
          <w:szCs w:val="24"/>
          <w:lang w:val="hr-HR"/>
        </w:rPr>
        <w:t>mjerena</w:t>
      </w:r>
      <w:r w:rsidR="00E851E8" w:rsidRPr="00FD2A64">
        <w:rPr>
          <w:rFonts w:ascii="Times New Roman" w:hAnsi="Times New Roman" w:cs="Times New Roman"/>
          <w:i/>
          <w:sz w:val="24"/>
          <w:szCs w:val="24"/>
          <w:lang w:val="hr-HR"/>
        </w:rPr>
        <w:t xml:space="preserve"> i </w:t>
      </w:r>
      <w:r w:rsidR="00033BBE" w:rsidRPr="00FD2A64">
        <w:rPr>
          <w:rFonts w:ascii="Times New Roman" w:hAnsi="Times New Roman" w:cs="Times New Roman"/>
          <w:i/>
          <w:sz w:val="24"/>
          <w:szCs w:val="24"/>
          <w:lang w:val="hr-HR"/>
        </w:rPr>
        <w:t>nužna</w:t>
      </w:r>
      <w:r w:rsidR="00E851E8" w:rsidRPr="00FD2A64">
        <w:rPr>
          <w:rFonts w:ascii="Times New Roman" w:hAnsi="Times New Roman" w:cs="Times New Roman"/>
          <w:i/>
          <w:sz w:val="24"/>
          <w:szCs w:val="24"/>
          <w:lang w:val="hr-HR"/>
        </w:rPr>
        <w:t>.</w:t>
      </w:r>
      <w:r w:rsidRPr="00FD2A64">
        <w:rPr>
          <w:rFonts w:ascii="Times New Roman" w:hAnsi="Times New Roman" w:cs="Times New Roman"/>
          <w:i/>
          <w:sz w:val="24"/>
          <w:szCs w:val="24"/>
          <w:lang w:val="hr-HR"/>
        </w:rPr>
        <w:t>”</w:t>
      </w:r>
      <w:r w:rsidR="00873CCF" w:rsidRPr="00FD2A64">
        <w:rPr>
          <w:rFonts w:ascii="Times New Roman" w:hAnsi="Times New Roman" w:cs="Times New Roman"/>
          <w:i/>
          <w:sz w:val="24"/>
          <w:szCs w:val="24"/>
          <w:vertAlign w:val="superscript"/>
          <w:lang w:val="hr-HR"/>
        </w:rPr>
        <w:footnoteReference w:id="19"/>
      </w:r>
    </w:p>
    <w:p w14:paraId="001D358B" w14:textId="77777777" w:rsidR="008F01DF" w:rsidRPr="00FD2A64" w:rsidRDefault="008F01DF" w:rsidP="004D28BC">
      <w:pPr>
        <w:spacing w:after="0" w:line="240" w:lineRule="auto"/>
        <w:ind w:left="567" w:right="713"/>
        <w:jc w:val="both"/>
        <w:rPr>
          <w:rFonts w:ascii="Times New Roman" w:hAnsi="Times New Roman" w:cs="Times New Roman"/>
          <w:i/>
          <w:sz w:val="24"/>
          <w:szCs w:val="24"/>
          <w:lang w:val="hr-HR"/>
        </w:rPr>
      </w:pPr>
    </w:p>
    <w:p w14:paraId="7B9BB975" w14:textId="3B007CBD" w:rsidR="00550C90" w:rsidRPr="00FD2A64" w:rsidRDefault="00B7535D" w:rsidP="008F01DF">
      <w:pPr>
        <w:autoSpaceDE w:val="0"/>
        <w:autoSpaceDN w:val="0"/>
        <w:adjustRightInd w:val="0"/>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Evropski sud pravde je u svojoj praksi d</w:t>
      </w:r>
      <w:r w:rsidR="00E0172C" w:rsidRPr="00FD2A64">
        <w:rPr>
          <w:rFonts w:ascii="Times New Roman" w:hAnsi="Times New Roman" w:cs="Times New Roman"/>
          <w:sz w:val="24"/>
          <w:szCs w:val="24"/>
          <w:lang w:val="hr-HR"/>
        </w:rPr>
        <w:t>osljedno primjenjivao utvrđene granice općeg opravdanja</w:t>
      </w:r>
      <w:r w:rsidR="00EA5349" w:rsidRPr="00FD2A64">
        <w:rPr>
          <w:rFonts w:ascii="Times New Roman" w:hAnsi="Times New Roman" w:cs="Times New Roman"/>
          <w:sz w:val="24"/>
          <w:szCs w:val="24"/>
          <w:lang w:val="hr-HR"/>
        </w:rPr>
        <w:t xml:space="preserve"> različitog tretmana</w:t>
      </w:r>
      <w:r w:rsidR="00E0172C" w:rsidRPr="00FD2A64">
        <w:rPr>
          <w:rFonts w:ascii="Times New Roman" w:hAnsi="Times New Roman" w:cs="Times New Roman"/>
          <w:sz w:val="24"/>
          <w:szCs w:val="24"/>
          <w:lang w:val="hr-HR"/>
        </w:rPr>
        <w:t xml:space="preserve"> prilikom razmatranja predmeta koji su se odnosili na indirektnu diskriminaciju. Tako je</w:t>
      </w:r>
      <w:r w:rsidR="007A54AE" w:rsidRPr="00FD2A64">
        <w:rPr>
          <w:rFonts w:ascii="Times New Roman" w:hAnsi="Times New Roman" w:cs="Times New Roman"/>
          <w:sz w:val="24"/>
          <w:szCs w:val="24"/>
          <w:lang w:val="hr-HR"/>
        </w:rPr>
        <w:t>,</w:t>
      </w:r>
      <w:r w:rsidR="00E0172C" w:rsidRPr="00FD2A64">
        <w:rPr>
          <w:rFonts w:ascii="Times New Roman" w:hAnsi="Times New Roman" w:cs="Times New Roman"/>
          <w:sz w:val="24"/>
          <w:szCs w:val="24"/>
          <w:lang w:val="hr-HR"/>
        </w:rPr>
        <w:t xml:space="preserve"> npr.</w:t>
      </w:r>
      <w:r w:rsidR="007A54AE" w:rsidRPr="00FD2A64">
        <w:rPr>
          <w:rFonts w:ascii="Times New Roman" w:hAnsi="Times New Roman" w:cs="Times New Roman"/>
          <w:sz w:val="24"/>
          <w:szCs w:val="24"/>
          <w:lang w:val="hr-HR"/>
        </w:rPr>
        <w:t>,</w:t>
      </w:r>
      <w:r w:rsidR="00E0172C" w:rsidRPr="00FD2A64">
        <w:rPr>
          <w:rFonts w:ascii="Times New Roman" w:hAnsi="Times New Roman" w:cs="Times New Roman"/>
          <w:sz w:val="24"/>
          <w:szCs w:val="24"/>
          <w:lang w:val="hr-HR"/>
        </w:rPr>
        <w:t xml:space="preserve"> </w:t>
      </w:r>
      <w:r w:rsidR="002446DA" w:rsidRPr="00FD2A64">
        <w:rPr>
          <w:rFonts w:ascii="Times New Roman" w:hAnsi="Times New Roman" w:cs="Times New Roman"/>
          <w:sz w:val="24"/>
          <w:szCs w:val="24"/>
          <w:lang w:val="hr-HR"/>
        </w:rPr>
        <w:t xml:space="preserve">u </w:t>
      </w:r>
      <w:r w:rsidR="00E0172C" w:rsidRPr="00FD2A64">
        <w:rPr>
          <w:rFonts w:ascii="Times New Roman" w:hAnsi="Times New Roman" w:cs="Times New Roman"/>
          <w:sz w:val="24"/>
          <w:szCs w:val="24"/>
          <w:lang w:val="hr-HR"/>
        </w:rPr>
        <w:t xml:space="preserve">predmetu </w:t>
      </w:r>
      <w:r w:rsidR="007A54AE" w:rsidRPr="00FD2A64">
        <w:rPr>
          <w:rFonts w:ascii="Times New Roman" w:hAnsi="Times New Roman" w:cs="Times New Roman"/>
          <w:sz w:val="24"/>
          <w:szCs w:val="24"/>
          <w:lang w:val="hr-HR"/>
        </w:rPr>
        <w:t>„</w:t>
      </w:r>
      <w:r w:rsidR="00E0172C" w:rsidRPr="00FD2A64">
        <w:rPr>
          <w:rFonts w:ascii="Times New Roman" w:hAnsi="Times New Roman" w:cs="Times New Roman"/>
          <w:sz w:val="24"/>
          <w:szCs w:val="24"/>
          <w:lang w:val="hr-HR"/>
        </w:rPr>
        <w:t>Lommers</w:t>
      </w:r>
      <w:r w:rsidR="007A54AE" w:rsidRPr="00FD2A64">
        <w:rPr>
          <w:rFonts w:ascii="Times New Roman" w:hAnsi="Times New Roman" w:cs="Times New Roman"/>
          <w:sz w:val="24"/>
          <w:szCs w:val="24"/>
          <w:lang w:val="hr-HR"/>
        </w:rPr>
        <w:t>”</w:t>
      </w:r>
      <w:r w:rsidR="00E0172C" w:rsidRPr="00FD2A64">
        <w:rPr>
          <w:rStyle w:val="FootnoteReference"/>
          <w:rFonts w:ascii="Times New Roman" w:hAnsi="Times New Roman" w:cs="Times New Roman"/>
          <w:sz w:val="24"/>
          <w:szCs w:val="24"/>
          <w:lang w:val="hr-HR"/>
        </w:rPr>
        <w:footnoteReference w:id="20"/>
      </w:r>
      <w:r w:rsidR="00E0172C" w:rsidRPr="00FD2A64">
        <w:rPr>
          <w:rFonts w:ascii="Times New Roman" w:hAnsi="Times New Roman" w:cs="Times New Roman"/>
          <w:sz w:val="24"/>
          <w:szCs w:val="24"/>
          <w:lang w:val="hr-HR"/>
        </w:rPr>
        <w:t xml:space="preserve"> </w:t>
      </w:r>
      <w:r w:rsidR="008F01DF" w:rsidRPr="00FD2A64">
        <w:rPr>
          <w:rFonts w:ascii="Times New Roman" w:hAnsi="Times New Roman" w:cs="Times New Roman"/>
          <w:sz w:val="24"/>
          <w:szCs w:val="24"/>
          <w:lang w:val="hr-HR"/>
        </w:rPr>
        <w:t>Sud utvrdio sljedeće</w:t>
      </w:r>
      <w:r w:rsidR="00E0172C" w:rsidRPr="00FD2A64">
        <w:rPr>
          <w:rFonts w:ascii="Times New Roman" w:hAnsi="Times New Roman" w:cs="Times New Roman"/>
          <w:sz w:val="24"/>
          <w:szCs w:val="24"/>
          <w:lang w:val="hr-HR"/>
        </w:rPr>
        <w:t>:</w:t>
      </w:r>
    </w:p>
    <w:p w14:paraId="2026C4E7" w14:textId="77777777" w:rsidR="00744183" w:rsidRPr="00FD2A64" w:rsidRDefault="00744183" w:rsidP="008F01DF">
      <w:pPr>
        <w:autoSpaceDE w:val="0"/>
        <w:autoSpaceDN w:val="0"/>
        <w:adjustRightInd w:val="0"/>
        <w:spacing w:after="0" w:line="240" w:lineRule="auto"/>
        <w:jc w:val="both"/>
        <w:rPr>
          <w:rFonts w:ascii="Times New Roman" w:hAnsi="Times New Roman" w:cs="Times New Roman"/>
          <w:sz w:val="24"/>
          <w:szCs w:val="24"/>
          <w:lang w:val="hr-HR"/>
        </w:rPr>
      </w:pPr>
    </w:p>
    <w:p w14:paraId="0A5C9C7A" w14:textId="3789EA4A" w:rsidR="003354A8" w:rsidRPr="00FD2A64" w:rsidRDefault="007A54AE" w:rsidP="004D28BC">
      <w:pPr>
        <w:spacing w:after="0" w:line="240" w:lineRule="auto"/>
        <w:ind w:left="567" w:right="713"/>
        <w:jc w:val="both"/>
        <w:rPr>
          <w:rFonts w:ascii="Times New Roman" w:hAnsi="Times New Roman" w:cs="Times New Roman"/>
          <w:i/>
          <w:sz w:val="24"/>
          <w:szCs w:val="24"/>
          <w:lang w:val="hr-HR"/>
        </w:rPr>
      </w:pPr>
      <w:r w:rsidRPr="00FD2A64">
        <w:rPr>
          <w:rFonts w:ascii="Times New Roman" w:hAnsi="Times New Roman" w:cs="Times New Roman"/>
          <w:sz w:val="24"/>
          <w:szCs w:val="24"/>
          <w:lang w:val="hr-HR"/>
        </w:rPr>
        <w:t>„</w:t>
      </w:r>
      <w:r w:rsidR="003354A8" w:rsidRPr="00FD2A64">
        <w:rPr>
          <w:rFonts w:ascii="Times New Roman" w:hAnsi="Times New Roman" w:cs="Times New Roman"/>
          <w:i/>
          <w:sz w:val="24"/>
          <w:szCs w:val="24"/>
          <w:lang w:val="hr-HR"/>
        </w:rPr>
        <w:t xml:space="preserve">U utvrđivanju ograničenja prava pojedinca kao što je u pitanju jednak tretman muškarca </w:t>
      </w:r>
      <w:r w:rsidR="00B7535D" w:rsidRPr="00FD2A64">
        <w:rPr>
          <w:rFonts w:ascii="Times New Roman" w:hAnsi="Times New Roman" w:cs="Times New Roman"/>
          <w:i/>
          <w:sz w:val="24"/>
          <w:szCs w:val="24"/>
          <w:lang w:val="hr-HR"/>
        </w:rPr>
        <w:t>i</w:t>
      </w:r>
      <w:r w:rsidR="003354A8" w:rsidRPr="00FD2A64">
        <w:rPr>
          <w:rFonts w:ascii="Times New Roman" w:hAnsi="Times New Roman" w:cs="Times New Roman"/>
          <w:i/>
          <w:sz w:val="24"/>
          <w:szCs w:val="24"/>
          <w:lang w:val="hr-HR"/>
        </w:rPr>
        <w:t xml:space="preserve"> žena u skladu sa Direktivom,</w:t>
      </w:r>
      <w:r w:rsidR="00B7535D" w:rsidRPr="00FD2A64">
        <w:rPr>
          <w:rFonts w:ascii="Times New Roman" w:hAnsi="Times New Roman" w:cs="Times New Roman"/>
          <w:i/>
          <w:sz w:val="24"/>
          <w:szCs w:val="24"/>
          <w:lang w:val="hr-HR"/>
        </w:rPr>
        <w:t xml:space="preserve"> dužna pažnja se morala posvetiti principu proporcionalnosti, </w:t>
      </w:r>
      <w:r w:rsidR="002446DA" w:rsidRPr="00FD2A64">
        <w:rPr>
          <w:rFonts w:ascii="Times New Roman" w:hAnsi="Times New Roman" w:cs="Times New Roman"/>
          <w:i/>
          <w:sz w:val="24"/>
          <w:szCs w:val="24"/>
          <w:lang w:val="hr-HR"/>
        </w:rPr>
        <w:t xml:space="preserve">koji </w:t>
      </w:r>
      <w:r w:rsidR="00B7535D" w:rsidRPr="00FD2A64">
        <w:rPr>
          <w:rFonts w:ascii="Times New Roman" w:hAnsi="Times New Roman" w:cs="Times New Roman"/>
          <w:i/>
          <w:sz w:val="24"/>
          <w:szCs w:val="24"/>
          <w:lang w:val="hr-HR"/>
        </w:rPr>
        <w:t>zaht</w:t>
      </w:r>
      <w:r w:rsidR="00BE2B2D" w:rsidRPr="00FD2A64">
        <w:rPr>
          <w:rFonts w:ascii="Times New Roman" w:hAnsi="Times New Roman" w:cs="Times New Roman"/>
          <w:i/>
          <w:sz w:val="24"/>
          <w:szCs w:val="24"/>
          <w:lang w:val="hr-HR"/>
        </w:rPr>
        <w:t>i</w:t>
      </w:r>
      <w:r w:rsidR="00B7535D" w:rsidRPr="00FD2A64">
        <w:rPr>
          <w:rFonts w:ascii="Times New Roman" w:hAnsi="Times New Roman" w:cs="Times New Roman"/>
          <w:i/>
          <w:sz w:val="24"/>
          <w:szCs w:val="24"/>
          <w:lang w:val="hr-HR"/>
        </w:rPr>
        <w:t xml:space="preserve">jeva da </w:t>
      </w:r>
      <w:r w:rsidR="00BE2B2D" w:rsidRPr="00FD2A64">
        <w:rPr>
          <w:rFonts w:ascii="Times New Roman" w:hAnsi="Times New Roman" w:cs="Times New Roman"/>
          <w:i/>
          <w:sz w:val="24"/>
          <w:szCs w:val="24"/>
          <w:lang w:val="hr-HR"/>
        </w:rPr>
        <w:t xml:space="preserve">bilo kakva </w:t>
      </w:r>
      <w:r w:rsidR="00B7535D" w:rsidRPr="00FD2A64">
        <w:rPr>
          <w:rFonts w:ascii="Times New Roman" w:hAnsi="Times New Roman" w:cs="Times New Roman"/>
          <w:i/>
          <w:sz w:val="24"/>
          <w:szCs w:val="24"/>
          <w:lang w:val="hr-HR"/>
        </w:rPr>
        <w:t xml:space="preserve">ograničenja moraju ostati u okviru granica </w:t>
      </w:r>
      <w:r w:rsidR="002446DA" w:rsidRPr="00FD2A64">
        <w:rPr>
          <w:rFonts w:ascii="Times New Roman" w:hAnsi="Times New Roman" w:cs="Times New Roman"/>
          <w:i/>
          <w:sz w:val="24"/>
          <w:szCs w:val="24"/>
          <w:lang w:val="hr-HR"/>
        </w:rPr>
        <w:t>onoga što je</w:t>
      </w:r>
      <w:r w:rsidR="00B7535D" w:rsidRPr="00FD2A64">
        <w:rPr>
          <w:rFonts w:ascii="Times New Roman" w:hAnsi="Times New Roman" w:cs="Times New Roman"/>
          <w:i/>
          <w:sz w:val="24"/>
          <w:szCs w:val="24"/>
          <w:lang w:val="hr-HR"/>
        </w:rPr>
        <w:t xml:space="preserve"> prikladno i nužno cilju kojem se teži</w:t>
      </w:r>
      <w:r w:rsidR="00BE2B2D" w:rsidRPr="00FD2A64">
        <w:rPr>
          <w:rFonts w:ascii="Times New Roman" w:hAnsi="Times New Roman" w:cs="Times New Roman"/>
          <w:i/>
          <w:sz w:val="24"/>
          <w:szCs w:val="24"/>
          <w:lang w:val="hr-HR"/>
        </w:rPr>
        <w:t>,</w:t>
      </w:r>
      <w:r w:rsidR="00B7535D" w:rsidRPr="00FD2A64">
        <w:rPr>
          <w:rFonts w:ascii="Times New Roman" w:hAnsi="Times New Roman" w:cs="Times New Roman"/>
          <w:i/>
          <w:sz w:val="24"/>
          <w:szCs w:val="24"/>
          <w:lang w:val="hr-HR"/>
        </w:rPr>
        <w:t xml:space="preserve"> odnosno da je princip jednakog tretmana koliko je god to moguće usklađen sa ciljem kojem se teži.” </w:t>
      </w:r>
    </w:p>
    <w:p w14:paraId="1DEB9D89" w14:textId="77777777" w:rsidR="00744183" w:rsidRPr="00FD2A64" w:rsidRDefault="00744183" w:rsidP="004D28BC">
      <w:pPr>
        <w:spacing w:after="0" w:line="240" w:lineRule="auto"/>
        <w:ind w:left="567" w:right="713"/>
        <w:jc w:val="both"/>
        <w:rPr>
          <w:rFonts w:ascii="Times New Roman" w:hAnsi="Times New Roman" w:cs="Times New Roman"/>
          <w:i/>
          <w:sz w:val="24"/>
          <w:szCs w:val="24"/>
          <w:lang w:val="hr-HR"/>
        </w:rPr>
      </w:pPr>
    </w:p>
    <w:p w14:paraId="7307407F" w14:textId="723D8E66" w:rsidR="00975A3A" w:rsidRPr="00FD2A64" w:rsidRDefault="008F01DF" w:rsidP="008F01DF">
      <w:pPr>
        <w:autoSpaceDE w:val="0"/>
        <w:autoSpaceDN w:val="0"/>
        <w:adjustRightInd w:val="0"/>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lastRenderedPageBreak/>
        <w:t>S druge strane, u</w:t>
      </w:r>
      <w:r w:rsidR="00EA5349" w:rsidRPr="00FD2A64">
        <w:rPr>
          <w:rFonts w:ascii="Times New Roman" w:hAnsi="Times New Roman" w:cs="Times New Roman"/>
          <w:sz w:val="24"/>
          <w:szCs w:val="24"/>
          <w:lang w:val="hr-HR"/>
        </w:rPr>
        <w:t xml:space="preserve"> pravu EU zabranu </w:t>
      </w:r>
      <w:r w:rsidR="00F01A51" w:rsidRPr="00FD2A64">
        <w:rPr>
          <w:rFonts w:ascii="Times New Roman" w:hAnsi="Times New Roman" w:cs="Times New Roman"/>
          <w:sz w:val="24"/>
          <w:szCs w:val="24"/>
          <w:lang w:val="hr-HR"/>
        </w:rPr>
        <w:t xml:space="preserve">direktne </w:t>
      </w:r>
      <w:r w:rsidR="007A54AE" w:rsidRPr="00FD2A64">
        <w:rPr>
          <w:rFonts w:ascii="Times New Roman" w:hAnsi="Times New Roman" w:cs="Times New Roman"/>
          <w:sz w:val="24"/>
          <w:szCs w:val="24"/>
          <w:lang w:val="hr-HR"/>
        </w:rPr>
        <w:t>diskriminacije reguliraj</w:t>
      </w:r>
      <w:r w:rsidR="00EA5349" w:rsidRPr="00FD2A64">
        <w:rPr>
          <w:rFonts w:ascii="Times New Roman" w:hAnsi="Times New Roman" w:cs="Times New Roman"/>
          <w:sz w:val="24"/>
          <w:szCs w:val="24"/>
          <w:lang w:val="hr-HR"/>
        </w:rPr>
        <w:t>u četiri direktive, od kojih svaka definira različite izuzetke od jednakog tretmana</w:t>
      </w:r>
      <w:r w:rsidRPr="00FD2A64">
        <w:rPr>
          <w:rFonts w:ascii="Times New Roman" w:hAnsi="Times New Roman" w:cs="Times New Roman"/>
          <w:sz w:val="24"/>
          <w:szCs w:val="24"/>
          <w:lang w:val="hr-HR"/>
        </w:rPr>
        <w:t>,</w:t>
      </w:r>
      <w:r w:rsidR="007A54AE" w:rsidRPr="00FD2A64">
        <w:rPr>
          <w:rFonts w:ascii="Times New Roman" w:hAnsi="Times New Roman" w:cs="Times New Roman"/>
          <w:sz w:val="24"/>
          <w:szCs w:val="24"/>
          <w:lang w:val="hr-HR"/>
        </w:rPr>
        <w:t xml:space="preserve"> u za</w:t>
      </w:r>
      <w:r w:rsidR="00EA5349" w:rsidRPr="00FD2A64">
        <w:rPr>
          <w:rFonts w:ascii="Times New Roman" w:hAnsi="Times New Roman" w:cs="Times New Roman"/>
          <w:sz w:val="24"/>
          <w:szCs w:val="24"/>
          <w:lang w:val="hr-HR"/>
        </w:rPr>
        <w:t xml:space="preserve">visnosti od oblasti koju uređuje. </w:t>
      </w:r>
      <w:r w:rsidR="00E9706F" w:rsidRPr="00FD2A64">
        <w:rPr>
          <w:rFonts w:ascii="Times New Roman" w:hAnsi="Times New Roman" w:cs="Times New Roman"/>
          <w:sz w:val="24"/>
          <w:szCs w:val="24"/>
          <w:lang w:val="hr-HR"/>
        </w:rPr>
        <w:t xml:space="preserve">Ovi </w:t>
      </w:r>
      <w:r w:rsidR="007A54AE" w:rsidRPr="00FD2A64">
        <w:rPr>
          <w:rFonts w:ascii="Times New Roman" w:hAnsi="Times New Roman" w:cs="Times New Roman"/>
          <w:sz w:val="24"/>
          <w:szCs w:val="24"/>
          <w:lang w:val="hr-HR"/>
        </w:rPr>
        <w:t xml:space="preserve">se </w:t>
      </w:r>
      <w:r w:rsidR="00E9706F" w:rsidRPr="00FD2A64">
        <w:rPr>
          <w:rFonts w:ascii="Times New Roman" w:hAnsi="Times New Roman" w:cs="Times New Roman"/>
          <w:sz w:val="24"/>
          <w:szCs w:val="24"/>
          <w:lang w:val="hr-HR"/>
        </w:rPr>
        <w:t xml:space="preserve">izuzeci u biti odnose na tri </w:t>
      </w:r>
      <w:r w:rsidR="00075D8E" w:rsidRPr="00FD2A64">
        <w:rPr>
          <w:rFonts w:ascii="Times New Roman" w:hAnsi="Times New Roman" w:cs="Times New Roman"/>
          <w:sz w:val="24"/>
          <w:szCs w:val="24"/>
          <w:lang w:val="hr-HR"/>
        </w:rPr>
        <w:t xml:space="preserve">ključne </w:t>
      </w:r>
      <w:r w:rsidR="00E9706F" w:rsidRPr="00FD2A64">
        <w:rPr>
          <w:rFonts w:ascii="Times New Roman" w:hAnsi="Times New Roman" w:cs="Times New Roman"/>
          <w:sz w:val="24"/>
          <w:szCs w:val="24"/>
          <w:lang w:val="hr-HR"/>
        </w:rPr>
        <w:t>kategorije:</w:t>
      </w:r>
    </w:p>
    <w:p w14:paraId="78423D06" w14:textId="77777777" w:rsidR="00E9706F" w:rsidRPr="00FD2A64" w:rsidRDefault="00E9706F" w:rsidP="008F01DF">
      <w:pPr>
        <w:autoSpaceDE w:val="0"/>
        <w:autoSpaceDN w:val="0"/>
        <w:adjustRightInd w:val="0"/>
        <w:spacing w:after="0" w:line="240" w:lineRule="auto"/>
        <w:jc w:val="both"/>
        <w:rPr>
          <w:rFonts w:ascii="Times New Roman" w:hAnsi="Times New Roman" w:cs="Times New Roman"/>
          <w:sz w:val="24"/>
          <w:szCs w:val="24"/>
          <w:lang w:val="hr-HR"/>
        </w:rPr>
      </w:pPr>
    </w:p>
    <w:p w14:paraId="202BF6CF" w14:textId="3CC83F73" w:rsidR="00E9706F" w:rsidRPr="00FD2A64" w:rsidRDefault="007A54AE" w:rsidP="008F01D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s</w:t>
      </w:r>
      <w:r w:rsidR="00E9706F" w:rsidRPr="00FD2A64">
        <w:rPr>
          <w:rFonts w:ascii="Times New Roman" w:hAnsi="Times New Roman" w:cs="Times New Roman"/>
          <w:sz w:val="24"/>
          <w:szCs w:val="24"/>
          <w:lang w:val="hr-HR"/>
        </w:rPr>
        <w:t>tvarni i određujući kriterij za zapošljavanje</w:t>
      </w:r>
    </w:p>
    <w:p w14:paraId="51A81EC4" w14:textId="1F0E9EC9" w:rsidR="00E9706F" w:rsidRPr="00FD2A64" w:rsidRDefault="007A54AE" w:rsidP="00744183">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o</w:t>
      </w:r>
      <w:r w:rsidR="00E9706F" w:rsidRPr="00FD2A64">
        <w:rPr>
          <w:rFonts w:ascii="Times New Roman" w:hAnsi="Times New Roman" w:cs="Times New Roman"/>
          <w:sz w:val="24"/>
          <w:szCs w:val="24"/>
          <w:lang w:val="hr-HR"/>
        </w:rPr>
        <w:t>pravdanje na</w:t>
      </w:r>
      <w:r w:rsidRPr="00FD2A64">
        <w:rPr>
          <w:rFonts w:ascii="Times New Roman" w:hAnsi="Times New Roman" w:cs="Times New Roman"/>
          <w:sz w:val="24"/>
          <w:szCs w:val="24"/>
          <w:lang w:val="hr-HR"/>
        </w:rPr>
        <w:t xml:space="preserve"> osnovu</w:t>
      </w:r>
      <w:r w:rsidR="00E9706F" w:rsidRPr="00FD2A64">
        <w:rPr>
          <w:rFonts w:ascii="Times New Roman" w:hAnsi="Times New Roman" w:cs="Times New Roman"/>
          <w:sz w:val="24"/>
          <w:szCs w:val="24"/>
          <w:lang w:val="hr-HR"/>
        </w:rPr>
        <w:t xml:space="preserve"> vjeroispov</w:t>
      </w:r>
      <w:r w:rsidRPr="00FD2A64">
        <w:rPr>
          <w:rFonts w:ascii="Times New Roman" w:hAnsi="Times New Roman" w:cs="Times New Roman"/>
          <w:sz w:val="24"/>
          <w:szCs w:val="24"/>
          <w:lang w:val="hr-HR"/>
        </w:rPr>
        <w:t>i</w:t>
      </w:r>
      <w:r w:rsidR="00E9706F" w:rsidRPr="00FD2A64">
        <w:rPr>
          <w:rFonts w:ascii="Times New Roman" w:hAnsi="Times New Roman" w:cs="Times New Roman"/>
          <w:sz w:val="24"/>
          <w:szCs w:val="24"/>
          <w:lang w:val="hr-HR"/>
        </w:rPr>
        <w:t xml:space="preserve">jesti </w:t>
      </w:r>
      <w:r w:rsidR="008F1BB4" w:rsidRPr="00FD2A64">
        <w:rPr>
          <w:rFonts w:ascii="Times New Roman" w:hAnsi="Times New Roman" w:cs="Times New Roman"/>
          <w:sz w:val="24"/>
          <w:szCs w:val="24"/>
          <w:lang w:val="hr-HR"/>
        </w:rPr>
        <w:t>i</w:t>
      </w:r>
      <w:r w:rsidR="00E9706F" w:rsidRPr="00FD2A64">
        <w:rPr>
          <w:rFonts w:ascii="Times New Roman" w:hAnsi="Times New Roman" w:cs="Times New Roman"/>
          <w:sz w:val="24"/>
          <w:szCs w:val="24"/>
          <w:lang w:val="hr-HR"/>
        </w:rPr>
        <w:t xml:space="preserve"> uvjerenja</w:t>
      </w:r>
    </w:p>
    <w:p w14:paraId="39B12E8E" w14:textId="1A73B091" w:rsidR="00E9706F" w:rsidRPr="00FD2A64" w:rsidRDefault="007A54AE" w:rsidP="00B15AA8">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o</w:t>
      </w:r>
      <w:r w:rsidR="007C31FA" w:rsidRPr="00FD2A64">
        <w:rPr>
          <w:rFonts w:ascii="Times New Roman" w:hAnsi="Times New Roman" w:cs="Times New Roman"/>
          <w:sz w:val="24"/>
          <w:szCs w:val="24"/>
          <w:lang w:val="hr-HR"/>
        </w:rPr>
        <w:t>pravdanje na osnovu dobi</w:t>
      </w:r>
    </w:p>
    <w:p w14:paraId="5D53BFE5" w14:textId="77777777" w:rsidR="00E9706F" w:rsidRPr="00FD2A64" w:rsidRDefault="00E9706F">
      <w:pPr>
        <w:autoSpaceDE w:val="0"/>
        <w:autoSpaceDN w:val="0"/>
        <w:adjustRightInd w:val="0"/>
        <w:spacing w:after="0" w:line="240" w:lineRule="auto"/>
        <w:jc w:val="both"/>
        <w:rPr>
          <w:rFonts w:ascii="Times New Roman" w:hAnsi="Times New Roman" w:cs="Times New Roman"/>
          <w:sz w:val="24"/>
          <w:szCs w:val="24"/>
          <w:lang w:val="hr-HR"/>
        </w:rPr>
      </w:pPr>
    </w:p>
    <w:p w14:paraId="70F5AAE0" w14:textId="2011E066" w:rsidR="008F1BB4" w:rsidRPr="00FD2A64" w:rsidRDefault="00E9706F">
      <w:pPr>
        <w:autoSpaceDE w:val="0"/>
        <w:autoSpaceDN w:val="0"/>
        <w:adjustRightInd w:val="0"/>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Vrlo je bi</w:t>
      </w:r>
      <w:r w:rsidR="002510E8" w:rsidRPr="00FD2A64">
        <w:rPr>
          <w:rFonts w:ascii="Times New Roman" w:hAnsi="Times New Roman" w:cs="Times New Roman"/>
          <w:sz w:val="24"/>
          <w:szCs w:val="24"/>
          <w:lang w:val="hr-HR"/>
        </w:rPr>
        <w:t>tno naglasiti da nisu svi izuze</w:t>
      </w:r>
      <w:r w:rsidRPr="00FD2A64">
        <w:rPr>
          <w:rFonts w:ascii="Times New Roman" w:hAnsi="Times New Roman" w:cs="Times New Roman"/>
          <w:sz w:val="24"/>
          <w:szCs w:val="24"/>
          <w:lang w:val="hr-HR"/>
        </w:rPr>
        <w:t xml:space="preserve">ci </w:t>
      </w:r>
      <w:r w:rsidR="00EA5349" w:rsidRPr="00FD2A64">
        <w:rPr>
          <w:rFonts w:ascii="Times New Roman" w:hAnsi="Times New Roman" w:cs="Times New Roman"/>
          <w:sz w:val="24"/>
          <w:szCs w:val="24"/>
          <w:lang w:val="hr-HR"/>
        </w:rPr>
        <w:t xml:space="preserve">predviđeni </w:t>
      </w:r>
      <w:r w:rsidRPr="00FD2A64">
        <w:rPr>
          <w:rFonts w:ascii="Times New Roman" w:hAnsi="Times New Roman" w:cs="Times New Roman"/>
          <w:sz w:val="24"/>
          <w:szCs w:val="24"/>
          <w:lang w:val="hr-HR"/>
        </w:rPr>
        <w:t xml:space="preserve">u svim </w:t>
      </w:r>
      <w:r w:rsidR="00EA5349" w:rsidRPr="00FD2A64">
        <w:rPr>
          <w:rFonts w:ascii="Times New Roman" w:hAnsi="Times New Roman" w:cs="Times New Roman"/>
          <w:sz w:val="24"/>
          <w:szCs w:val="24"/>
          <w:lang w:val="hr-HR"/>
        </w:rPr>
        <w:t>navedenim direktivama</w:t>
      </w:r>
      <w:r w:rsidRPr="00FD2A64">
        <w:rPr>
          <w:rFonts w:ascii="Times New Roman" w:hAnsi="Times New Roman" w:cs="Times New Roman"/>
          <w:sz w:val="24"/>
          <w:szCs w:val="24"/>
          <w:lang w:val="hr-HR"/>
        </w:rPr>
        <w:t>.</w:t>
      </w:r>
      <w:r w:rsidR="008F1BB4" w:rsidRPr="00FD2A64">
        <w:rPr>
          <w:rFonts w:ascii="Times New Roman" w:hAnsi="Times New Roman" w:cs="Times New Roman"/>
          <w:sz w:val="24"/>
          <w:szCs w:val="24"/>
          <w:lang w:val="hr-HR"/>
        </w:rPr>
        <w:t xml:space="preserve"> Tako je mogućnost opravdanja kod primjene „</w:t>
      </w:r>
      <w:r w:rsidR="00EA5349" w:rsidRPr="00FD2A64">
        <w:rPr>
          <w:rFonts w:ascii="Times New Roman" w:hAnsi="Times New Roman" w:cs="Times New Roman"/>
          <w:sz w:val="24"/>
          <w:szCs w:val="24"/>
          <w:lang w:val="hr-HR"/>
        </w:rPr>
        <w:t xml:space="preserve">stvarnog </w:t>
      </w:r>
      <w:r w:rsidR="008F1BB4" w:rsidRPr="00FD2A64">
        <w:rPr>
          <w:rFonts w:ascii="Times New Roman" w:hAnsi="Times New Roman" w:cs="Times New Roman"/>
          <w:sz w:val="24"/>
          <w:szCs w:val="24"/>
          <w:lang w:val="hr-HR"/>
        </w:rPr>
        <w:t xml:space="preserve">i </w:t>
      </w:r>
      <w:r w:rsidR="00EA5349" w:rsidRPr="00FD2A64">
        <w:rPr>
          <w:rFonts w:ascii="Times New Roman" w:hAnsi="Times New Roman" w:cs="Times New Roman"/>
          <w:sz w:val="24"/>
          <w:szCs w:val="24"/>
          <w:lang w:val="hr-HR"/>
        </w:rPr>
        <w:t xml:space="preserve">određujućeg </w:t>
      </w:r>
      <w:r w:rsidR="008F1BB4" w:rsidRPr="00FD2A64">
        <w:rPr>
          <w:rFonts w:ascii="Times New Roman" w:hAnsi="Times New Roman" w:cs="Times New Roman"/>
          <w:sz w:val="24"/>
          <w:szCs w:val="24"/>
          <w:lang w:val="hr-HR"/>
        </w:rPr>
        <w:t>kriterij</w:t>
      </w:r>
      <w:r w:rsidR="00EA5349" w:rsidRPr="00FD2A64">
        <w:rPr>
          <w:rFonts w:ascii="Times New Roman" w:hAnsi="Times New Roman" w:cs="Times New Roman"/>
          <w:sz w:val="24"/>
          <w:szCs w:val="24"/>
          <w:lang w:val="hr-HR"/>
        </w:rPr>
        <w:t>a</w:t>
      </w:r>
      <w:r w:rsidR="007A54AE" w:rsidRPr="00FD2A64">
        <w:rPr>
          <w:rFonts w:ascii="Times New Roman" w:hAnsi="Times New Roman" w:cs="Times New Roman"/>
          <w:sz w:val="24"/>
          <w:szCs w:val="24"/>
          <w:lang w:val="hr-HR"/>
        </w:rPr>
        <w:t xml:space="preserve"> za zapošljavanje”</w:t>
      </w:r>
      <w:r w:rsidR="008F1BB4" w:rsidRPr="00FD2A64">
        <w:rPr>
          <w:rFonts w:ascii="Times New Roman" w:hAnsi="Times New Roman" w:cs="Times New Roman"/>
          <w:sz w:val="24"/>
          <w:szCs w:val="24"/>
          <w:lang w:val="hr-HR"/>
        </w:rPr>
        <w:t xml:space="preserve"> definirana svim direktivama koje se odnose na zapošljavanje. Izuzeci „</w:t>
      </w:r>
      <w:r w:rsidR="0067646B" w:rsidRPr="00FD2A64">
        <w:rPr>
          <w:rFonts w:ascii="Times New Roman" w:hAnsi="Times New Roman" w:cs="Times New Roman"/>
          <w:sz w:val="24"/>
          <w:szCs w:val="24"/>
          <w:lang w:val="hr-HR"/>
        </w:rPr>
        <w:t>o</w:t>
      </w:r>
      <w:r w:rsidR="008F1BB4" w:rsidRPr="00FD2A64">
        <w:rPr>
          <w:rFonts w:ascii="Times New Roman" w:hAnsi="Times New Roman" w:cs="Times New Roman"/>
          <w:sz w:val="24"/>
          <w:szCs w:val="24"/>
          <w:lang w:val="hr-HR"/>
        </w:rPr>
        <w:t xml:space="preserve">pravdanje na </w:t>
      </w:r>
      <w:r w:rsidR="007A54AE" w:rsidRPr="00FD2A64">
        <w:rPr>
          <w:rFonts w:ascii="Times New Roman" w:hAnsi="Times New Roman" w:cs="Times New Roman"/>
          <w:sz w:val="24"/>
          <w:szCs w:val="24"/>
          <w:lang w:val="hr-HR"/>
        </w:rPr>
        <w:t>osnovu</w:t>
      </w:r>
      <w:r w:rsidR="008F1BB4" w:rsidRPr="00FD2A64">
        <w:rPr>
          <w:rFonts w:ascii="Times New Roman" w:hAnsi="Times New Roman" w:cs="Times New Roman"/>
          <w:sz w:val="24"/>
          <w:szCs w:val="24"/>
          <w:lang w:val="hr-HR"/>
        </w:rPr>
        <w:t xml:space="preserve"> vjeroispov</w:t>
      </w:r>
      <w:r w:rsidR="007A54AE" w:rsidRPr="00FD2A64">
        <w:rPr>
          <w:rFonts w:ascii="Times New Roman" w:hAnsi="Times New Roman" w:cs="Times New Roman"/>
          <w:sz w:val="24"/>
          <w:szCs w:val="24"/>
          <w:lang w:val="hr-HR"/>
        </w:rPr>
        <w:t>i</w:t>
      </w:r>
      <w:r w:rsidR="008F1BB4" w:rsidRPr="00FD2A64">
        <w:rPr>
          <w:rFonts w:ascii="Times New Roman" w:hAnsi="Times New Roman" w:cs="Times New Roman"/>
          <w:sz w:val="24"/>
          <w:szCs w:val="24"/>
          <w:lang w:val="hr-HR"/>
        </w:rPr>
        <w:t>jesti i uvjerenja</w:t>
      </w:r>
      <w:r w:rsidR="007A54AE" w:rsidRPr="00FD2A64">
        <w:rPr>
          <w:rFonts w:ascii="Times New Roman" w:hAnsi="Times New Roman" w:cs="Times New Roman"/>
          <w:sz w:val="24"/>
          <w:szCs w:val="24"/>
          <w:lang w:val="hr-HR"/>
        </w:rPr>
        <w:t>”</w:t>
      </w:r>
      <w:r w:rsidR="008F1BB4" w:rsidRPr="00FD2A64">
        <w:rPr>
          <w:rFonts w:ascii="Times New Roman" w:hAnsi="Times New Roman" w:cs="Times New Roman"/>
          <w:sz w:val="24"/>
          <w:szCs w:val="24"/>
          <w:lang w:val="hr-HR"/>
        </w:rPr>
        <w:t xml:space="preserve"> odnosno „</w:t>
      </w:r>
      <w:r w:rsidR="0067646B" w:rsidRPr="00FD2A64">
        <w:rPr>
          <w:rFonts w:ascii="Times New Roman" w:hAnsi="Times New Roman" w:cs="Times New Roman"/>
          <w:sz w:val="24"/>
          <w:szCs w:val="24"/>
          <w:lang w:val="hr-HR"/>
        </w:rPr>
        <w:t>d</w:t>
      </w:r>
      <w:r w:rsidR="007A54AE" w:rsidRPr="00FD2A64">
        <w:rPr>
          <w:rFonts w:ascii="Times New Roman" w:hAnsi="Times New Roman" w:cs="Times New Roman"/>
          <w:sz w:val="24"/>
          <w:szCs w:val="24"/>
          <w:lang w:val="hr-HR"/>
        </w:rPr>
        <w:t>obna diskriminacija”</w:t>
      </w:r>
      <w:r w:rsidR="008F1BB4" w:rsidRPr="00FD2A64">
        <w:rPr>
          <w:rFonts w:ascii="Times New Roman" w:hAnsi="Times New Roman" w:cs="Times New Roman"/>
          <w:sz w:val="24"/>
          <w:szCs w:val="24"/>
          <w:lang w:val="hr-HR"/>
        </w:rPr>
        <w:t xml:space="preserve"> definirani </w:t>
      </w:r>
      <w:r w:rsidR="007A54AE" w:rsidRPr="00FD2A64">
        <w:rPr>
          <w:rFonts w:ascii="Times New Roman" w:hAnsi="Times New Roman" w:cs="Times New Roman"/>
          <w:sz w:val="24"/>
          <w:szCs w:val="24"/>
          <w:lang w:val="hr-HR"/>
        </w:rPr>
        <w:t xml:space="preserve">su </w:t>
      </w:r>
      <w:r w:rsidR="008F1BB4" w:rsidRPr="00FD2A64">
        <w:rPr>
          <w:rFonts w:ascii="Times New Roman" w:hAnsi="Times New Roman" w:cs="Times New Roman"/>
          <w:sz w:val="24"/>
          <w:szCs w:val="24"/>
          <w:lang w:val="hr-HR"/>
        </w:rPr>
        <w:t>samo Direktiv</w:t>
      </w:r>
      <w:r w:rsidR="00973189" w:rsidRPr="00FD2A64">
        <w:rPr>
          <w:rFonts w:ascii="Times New Roman" w:hAnsi="Times New Roman" w:cs="Times New Roman"/>
          <w:sz w:val="24"/>
          <w:szCs w:val="24"/>
          <w:lang w:val="hr-HR"/>
        </w:rPr>
        <w:t>om</w:t>
      </w:r>
      <w:r w:rsidR="008F1BB4" w:rsidRPr="00FD2A64">
        <w:rPr>
          <w:rFonts w:ascii="Times New Roman" w:hAnsi="Times New Roman" w:cs="Times New Roman"/>
          <w:sz w:val="24"/>
          <w:szCs w:val="24"/>
          <w:lang w:val="hr-HR"/>
        </w:rPr>
        <w:t xml:space="preserve"> 2006/54/EZ</w:t>
      </w:r>
      <w:r w:rsidR="00EA5349" w:rsidRPr="00FD2A64">
        <w:rPr>
          <w:rFonts w:ascii="Times New Roman" w:hAnsi="Times New Roman" w:cs="Times New Roman"/>
          <w:sz w:val="24"/>
          <w:szCs w:val="24"/>
          <w:lang w:val="hr-HR"/>
        </w:rPr>
        <w:t>,</w:t>
      </w:r>
      <w:r w:rsidR="008F1BB4" w:rsidRPr="00FD2A64">
        <w:rPr>
          <w:rFonts w:ascii="Times New Roman" w:hAnsi="Times New Roman" w:cs="Times New Roman"/>
          <w:sz w:val="24"/>
          <w:szCs w:val="24"/>
          <w:lang w:val="hr-HR"/>
        </w:rPr>
        <w:t xml:space="preserve"> dakle samo u </w:t>
      </w:r>
      <w:r w:rsidR="00F01A51" w:rsidRPr="00FD2A64">
        <w:rPr>
          <w:rFonts w:ascii="Times New Roman" w:hAnsi="Times New Roman" w:cs="Times New Roman"/>
          <w:sz w:val="24"/>
          <w:szCs w:val="24"/>
          <w:lang w:val="hr-HR"/>
        </w:rPr>
        <w:t xml:space="preserve">kontekstu pristupa </w:t>
      </w:r>
      <w:r w:rsidR="008F1BB4" w:rsidRPr="00FD2A64">
        <w:rPr>
          <w:rFonts w:ascii="Times New Roman" w:hAnsi="Times New Roman" w:cs="Times New Roman"/>
          <w:sz w:val="24"/>
          <w:szCs w:val="24"/>
          <w:lang w:val="hr-HR"/>
        </w:rPr>
        <w:t xml:space="preserve">zapošljavanju. </w:t>
      </w:r>
    </w:p>
    <w:p w14:paraId="1BA948CA" w14:textId="77777777" w:rsidR="00F822D3" w:rsidRPr="00FD2A64" w:rsidRDefault="00F822D3">
      <w:pPr>
        <w:autoSpaceDE w:val="0"/>
        <w:autoSpaceDN w:val="0"/>
        <w:adjustRightInd w:val="0"/>
        <w:spacing w:after="0" w:line="240" w:lineRule="auto"/>
        <w:jc w:val="both"/>
        <w:rPr>
          <w:rFonts w:ascii="Times New Roman" w:hAnsi="Times New Roman" w:cs="Times New Roman"/>
          <w:sz w:val="24"/>
          <w:szCs w:val="24"/>
          <w:lang w:val="hr-HR"/>
        </w:rPr>
      </w:pPr>
    </w:p>
    <w:p w14:paraId="485A3923" w14:textId="77777777" w:rsidR="0067646B" w:rsidRPr="00FD2A64" w:rsidRDefault="0067646B">
      <w:pPr>
        <w:autoSpaceDE w:val="0"/>
        <w:autoSpaceDN w:val="0"/>
        <w:adjustRightInd w:val="0"/>
        <w:spacing w:after="0" w:line="240" w:lineRule="auto"/>
        <w:jc w:val="both"/>
        <w:rPr>
          <w:rFonts w:ascii="Times New Roman" w:hAnsi="Times New Roman" w:cs="Times New Roman"/>
          <w:i/>
          <w:sz w:val="24"/>
          <w:szCs w:val="24"/>
          <w:lang w:val="hr-HR"/>
        </w:rPr>
      </w:pPr>
      <w:r w:rsidRPr="00FD2A64">
        <w:rPr>
          <w:rFonts w:ascii="Times New Roman" w:hAnsi="Times New Roman" w:cs="Times New Roman"/>
          <w:i/>
          <w:sz w:val="24"/>
          <w:szCs w:val="24"/>
          <w:lang w:val="hr-HR"/>
        </w:rPr>
        <w:t>Stvarni i određujući kriterij za zapošljavanje</w:t>
      </w:r>
    </w:p>
    <w:p w14:paraId="484EBFB1" w14:textId="77777777" w:rsidR="00AF695A" w:rsidRPr="00FD2A64" w:rsidRDefault="00AF695A" w:rsidP="004D28BC">
      <w:pPr>
        <w:pStyle w:val="sti-art"/>
        <w:spacing w:before="0" w:after="0"/>
        <w:jc w:val="both"/>
        <w:rPr>
          <w:color w:val="000000"/>
          <w:lang w:val="hr-HR"/>
        </w:rPr>
      </w:pPr>
    </w:p>
    <w:p w14:paraId="101CCA30" w14:textId="1F75388B" w:rsidR="002B665C" w:rsidRPr="00FD2A64" w:rsidRDefault="002B665C" w:rsidP="004D28BC">
      <w:pPr>
        <w:pStyle w:val="sti-art"/>
        <w:spacing w:before="0" w:after="0"/>
        <w:jc w:val="both"/>
        <w:rPr>
          <w:b w:val="0"/>
          <w:color w:val="000000"/>
          <w:lang w:val="hr-HR"/>
        </w:rPr>
      </w:pPr>
      <w:r w:rsidRPr="00FD2A64">
        <w:rPr>
          <w:b w:val="0"/>
          <w:color w:val="000000"/>
          <w:lang w:val="hr-HR"/>
        </w:rPr>
        <w:t>Kako je navedeno u Direktivi</w:t>
      </w:r>
      <w:r w:rsidR="007A54AE" w:rsidRPr="00FD2A64">
        <w:rPr>
          <w:b w:val="0"/>
          <w:color w:val="000000"/>
          <w:lang w:val="hr-HR"/>
        </w:rPr>
        <w:t xml:space="preserve"> 2000/78/EZ:</w:t>
      </w:r>
      <w:r w:rsidRPr="00FD2A64">
        <w:rPr>
          <w:b w:val="0"/>
          <w:color w:val="000000"/>
          <w:lang w:val="hr-HR"/>
        </w:rPr>
        <w:t xml:space="preserve"> </w:t>
      </w:r>
    </w:p>
    <w:p w14:paraId="3B854198" w14:textId="77777777" w:rsidR="00744183" w:rsidRPr="00FD2A64" w:rsidRDefault="00744183" w:rsidP="004D28BC">
      <w:pPr>
        <w:pStyle w:val="sti-art"/>
        <w:spacing w:before="0" w:after="0"/>
        <w:jc w:val="both"/>
        <w:rPr>
          <w:b w:val="0"/>
          <w:color w:val="000000"/>
          <w:lang w:val="hr-HR"/>
        </w:rPr>
      </w:pPr>
    </w:p>
    <w:p w14:paraId="023239DE" w14:textId="615C79B7" w:rsidR="00E9706F" w:rsidRPr="00FD2A64" w:rsidRDefault="007A54AE" w:rsidP="004D28BC">
      <w:pPr>
        <w:spacing w:after="0" w:line="240" w:lineRule="auto"/>
        <w:ind w:left="567" w:right="713"/>
        <w:jc w:val="both"/>
        <w:rPr>
          <w:rFonts w:ascii="Times New Roman" w:hAnsi="Times New Roman" w:cs="Times New Roman"/>
          <w:i/>
          <w:sz w:val="24"/>
          <w:szCs w:val="24"/>
          <w:lang w:val="hr-HR"/>
        </w:rPr>
      </w:pPr>
      <w:r w:rsidRPr="00FD2A64">
        <w:rPr>
          <w:rFonts w:ascii="Times New Roman" w:hAnsi="Times New Roman" w:cs="Times New Roman"/>
          <w:sz w:val="24"/>
          <w:szCs w:val="24"/>
          <w:lang w:val="hr-HR"/>
        </w:rPr>
        <w:t>„</w:t>
      </w:r>
      <w:r w:rsidR="007B661C" w:rsidRPr="00FD2A64">
        <w:rPr>
          <w:rFonts w:ascii="Times New Roman" w:hAnsi="Times New Roman" w:cs="Times New Roman"/>
          <w:i/>
          <w:sz w:val="24"/>
          <w:szCs w:val="24"/>
          <w:lang w:val="hr-HR"/>
        </w:rPr>
        <w:t xml:space="preserve">(…) države članice mogu propisati da različito postupanje, koje se temelji na nekoj od </w:t>
      </w:r>
      <w:r w:rsidR="00380747" w:rsidRPr="00FD2A64">
        <w:rPr>
          <w:rFonts w:ascii="Times New Roman" w:hAnsi="Times New Roman" w:cs="Times New Roman"/>
          <w:i/>
          <w:sz w:val="24"/>
          <w:szCs w:val="24"/>
          <w:lang w:val="hr-HR"/>
        </w:rPr>
        <w:t>karakteristika</w:t>
      </w:r>
      <w:r w:rsidR="007B661C" w:rsidRPr="00FD2A64">
        <w:rPr>
          <w:rFonts w:ascii="Times New Roman" w:hAnsi="Times New Roman" w:cs="Times New Roman"/>
          <w:i/>
          <w:sz w:val="24"/>
          <w:szCs w:val="24"/>
          <w:lang w:val="hr-HR"/>
        </w:rPr>
        <w:t xml:space="preserve"> u vezi </w:t>
      </w:r>
      <w:r w:rsidR="00BA4713" w:rsidRPr="00FD2A64">
        <w:rPr>
          <w:rFonts w:ascii="Times New Roman" w:hAnsi="Times New Roman" w:cs="Times New Roman"/>
          <w:i/>
          <w:sz w:val="24"/>
          <w:szCs w:val="24"/>
          <w:lang w:val="hr-HR"/>
        </w:rPr>
        <w:t>s bilo kojim od razloga iz član</w:t>
      </w:r>
      <w:r w:rsidRPr="00FD2A64">
        <w:rPr>
          <w:rFonts w:ascii="Times New Roman" w:hAnsi="Times New Roman" w:cs="Times New Roman"/>
          <w:i/>
          <w:sz w:val="24"/>
          <w:szCs w:val="24"/>
          <w:lang w:val="hr-HR"/>
        </w:rPr>
        <w:t>a 1</w:t>
      </w:r>
      <w:r w:rsidR="007B661C" w:rsidRPr="00FD2A64">
        <w:rPr>
          <w:rFonts w:ascii="Times New Roman" w:hAnsi="Times New Roman" w:cs="Times New Roman"/>
          <w:i/>
          <w:sz w:val="24"/>
          <w:szCs w:val="24"/>
          <w:lang w:val="hr-HR"/>
        </w:rPr>
        <w:t xml:space="preserve">, ne predstavlja diskriminaciju kada zbog prirode određenih profesionalnih djelatnosti ili zbog </w:t>
      </w:r>
      <w:r w:rsidR="00380747" w:rsidRPr="00FD2A64">
        <w:rPr>
          <w:rFonts w:ascii="Times New Roman" w:hAnsi="Times New Roman" w:cs="Times New Roman"/>
          <w:i/>
          <w:sz w:val="24"/>
          <w:szCs w:val="24"/>
          <w:lang w:val="hr-HR"/>
        </w:rPr>
        <w:t>uslova</w:t>
      </w:r>
      <w:r w:rsidR="007B661C" w:rsidRPr="00FD2A64">
        <w:rPr>
          <w:rFonts w:ascii="Times New Roman" w:hAnsi="Times New Roman" w:cs="Times New Roman"/>
          <w:i/>
          <w:sz w:val="24"/>
          <w:szCs w:val="24"/>
          <w:lang w:val="hr-HR"/>
        </w:rPr>
        <w:t xml:space="preserve"> u kojima se obavljaju takva </w:t>
      </w:r>
      <w:r w:rsidR="00380747" w:rsidRPr="00FD2A64">
        <w:rPr>
          <w:rFonts w:ascii="Times New Roman" w:hAnsi="Times New Roman" w:cs="Times New Roman"/>
          <w:i/>
          <w:sz w:val="24"/>
          <w:szCs w:val="24"/>
          <w:lang w:val="hr-HR"/>
        </w:rPr>
        <w:t>karakteristika</w:t>
      </w:r>
      <w:r w:rsidR="007B661C" w:rsidRPr="00FD2A64">
        <w:rPr>
          <w:rFonts w:ascii="Times New Roman" w:hAnsi="Times New Roman" w:cs="Times New Roman"/>
          <w:i/>
          <w:sz w:val="24"/>
          <w:szCs w:val="24"/>
          <w:lang w:val="hr-HR"/>
        </w:rPr>
        <w:t xml:space="preserve"> predstavlja stvarni i </w:t>
      </w:r>
      <w:r w:rsidR="00380747" w:rsidRPr="00FD2A64">
        <w:rPr>
          <w:rFonts w:ascii="Times New Roman" w:hAnsi="Times New Roman" w:cs="Times New Roman"/>
          <w:i/>
          <w:sz w:val="24"/>
          <w:szCs w:val="24"/>
          <w:lang w:val="hr-HR"/>
        </w:rPr>
        <w:t>određujući kriterij</w:t>
      </w:r>
      <w:r w:rsidR="007B661C" w:rsidRPr="00FD2A64">
        <w:rPr>
          <w:rFonts w:ascii="Times New Roman" w:hAnsi="Times New Roman" w:cs="Times New Roman"/>
          <w:i/>
          <w:sz w:val="24"/>
          <w:szCs w:val="24"/>
          <w:lang w:val="hr-HR"/>
        </w:rPr>
        <w:t xml:space="preserve"> za obavljanje određenog zanimanja, ako je </w:t>
      </w:r>
      <w:r w:rsidR="00564240" w:rsidRPr="00FD2A64">
        <w:rPr>
          <w:rFonts w:ascii="Times New Roman" w:hAnsi="Times New Roman" w:cs="Times New Roman"/>
          <w:i/>
          <w:sz w:val="24"/>
          <w:szCs w:val="24"/>
          <w:lang w:val="hr-HR"/>
        </w:rPr>
        <w:t>cilj opravdan</w:t>
      </w:r>
      <w:r w:rsidR="007B661C" w:rsidRPr="00FD2A64">
        <w:rPr>
          <w:rFonts w:ascii="Times New Roman" w:hAnsi="Times New Roman" w:cs="Times New Roman"/>
          <w:i/>
          <w:sz w:val="24"/>
          <w:szCs w:val="24"/>
          <w:lang w:val="hr-HR"/>
        </w:rPr>
        <w:t>, a zahtjev proporcionalan.”</w:t>
      </w:r>
      <w:r w:rsidR="008F01DF" w:rsidRPr="00FD2A64">
        <w:rPr>
          <w:rStyle w:val="FootnoteReference"/>
          <w:rFonts w:ascii="Times New Roman" w:hAnsi="Times New Roman" w:cs="Times New Roman"/>
          <w:i/>
          <w:sz w:val="24"/>
          <w:szCs w:val="24"/>
          <w:lang w:val="hr-HR"/>
        </w:rPr>
        <w:footnoteReference w:id="21"/>
      </w:r>
    </w:p>
    <w:p w14:paraId="5BE29E5D" w14:textId="77777777" w:rsidR="008F01DF" w:rsidRPr="00FD2A64" w:rsidRDefault="008F01DF" w:rsidP="004D28BC">
      <w:pPr>
        <w:spacing w:after="0" w:line="240" w:lineRule="auto"/>
        <w:ind w:left="567" w:right="713"/>
        <w:jc w:val="both"/>
        <w:rPr>
          <w:rFonts w:ascii="Times New Roman" w:hAnsi="Times New Roman" w:cs="Times New Roman"/>
          <w:sz w:val="24"/>
          <w:szCs w:val="24"/>
          <w:lang w:val="hr-HR"/>
        </w:rPr>
      </w:pPr>
    </w:p>
    <w:p w14:paraId="1FE22FC7" w14:textId="0D164CBE" w:rsidR="009B090C" w:rsidRPr="00FD2A64" w:rsidRDefault="00E25E25" w:rsidP="004D28BC">
      <w:pPr>
        <w:spacing w:after="0" w:line="240" w:lineRule="auto"/>
        <w:ind w:right="713"/>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Ova</w:t>
      </w:r>
      <w:r w:rsidR="00BA4713" w:rsidRPr="00FD2A64">
        <w:rPr>
          <w:rFonts w:ascii="Times New Roman" w:hAnsi="Times New Roman" w:cs="Times New Roman"/>
          <w:sz w:val="24"/>
          <w:szCs w:val="24"/>
          <w:lang w:val="hr-HR"/>
        </w:rPr>
        <w:t>j</w:t>
      </w:r>
      <w:r w:rsidRPr="00FD2A64">
        <w:rPr>
          <w:rFonts w:ascii="Times New Roman" w:hAnsi="Times New Roman" w:cs="Times New Roman"/>
          <w:sz w:val="24"/>
          <w:szCs w:val="24"/>
          <w:lang w:val="hr-HR"/>
        </w:rPr>
        <w:t xml:space="preserve"> iz</w:t>
      </w:r>
      <w:r w:rsidR="00BA4713" w:rsidRPr="00FD2A64">
        <w:rPr>
          <w:rFonts w:ascii="Times New Roman" w:hAnsi="Times New Roman" w:cs="Times New Roman"/>
          <w:sz w:val="24"/>
          <w:szCs w:val="24"/>
          <w:lang w:val="hr-HR"/>
        </w:rPr>
        <w:t xml:space="preserve">uzetak odnosi </w:t>
      </w:r>
      <w:r w:rsidR="007A54AE" w:rsidRPr="00FD2A64">
        <w:rPr>
          <w:rFonts w:ascii="Times New Roman" w:hAnsi="Times New Roman" w:cs="Times New Roman"/>
          <w:sz w:val="24"/>
          <w:szCs w:val="24"/>
          <w:lang w:val="hr-HR"/>
        </w:rPr>
        <w:t xml:space="preserve">se </w:t>
      </w:r>
      <w:r w:rsidR="00BA4713" w:rsidRPr="00FD2A64">
        <w:rPr>
          <w:rFonts w:ascii="Times New Roman" w:hAnsi="Times New Roman" w:cs="Times New Roman"/>
          <w:sz w:val="24"/>
          <w:szCs w:val="24"/>
          <w:lang w:val="hr-HR"/>
        </w:rPr>
        <w:t xml:space="preserve">na one situacije kada je za obavljanje određenih poslova stvarni </w:t>
      </w:r>
      <w:r w:rsidR="00C15DA5" w:rsidRPr="00FD2A64">
        <w:rPr>
          <w:rFonts w:ascii="Times New Roman" w:hAnsi="Times New Roman" w:cs="Times New Roman"/>
          <w:sz w:val="24"/>
          <w:szCs w:val="24"/>
          <w:lang w:val="hr-HR"/>
        </w:rPr>
        <w:t>i</w:t>
      </w:r>
      <w:r w:rsidR="00BA4713" w:rsidRPr="00FD2A64">
        <w:rPr>
          <w:rFonts w:ascii="Times New Roman" w:hAnsi="Times New Roman" w:cs="Times New Roman"/>
          <w:sz w:val="24"/>
          <w:szCs w:val="24"/>
          <w:lang w:val="hr-HR"/>
        </w:rPr>
        <w:t xml:space="preserve"> određujući profesionalni zahtjev vezan za </w:t>
      </w:r>
      <w:r w:rsidR="008F72F1" w:rsidRPr="00FD2A64">
        <w:rPr>
          <w:rFonts w:ascii="Times New Roman" w:hAnsi="Times New Roman" w:cs="Times New Roman"/>
          <w:sz w:val="24"/>
          <w:szCs w:val="24"/>
          <w:lang w:val="hr-HR"/>
        </w:rPr>
        <w:t xml:space="preserve">jedan </w:t>
      </w:r>
      <w:r w:rsidR="00BA4713" w:rsidRPr="00FD2A64">
        <w:rPr>
          <w:rFonts w:ascii="Times New Roman" w:hAnsi="Times New Roman" w:cs="Times New Roman"/>
          <w:sz w:val="24"/>
          <w:szCs w:val="24"/>
          <w:lang w:val="hr-HR"/>
        </w:rPr>
        <w:t xml:space="preserve">od zabranjenih osnova. </w:t>
      </w:r>
    </w:p>
    <w:p w14:paraId="434FB58B" w14:textId="77777777" w:rsidR="008F01DF" w:rsidRPr="00FD2A64" w:rsidRDefault="008F01DF" w:rsidP="004D28BC">
      <w:pPr>
        <w:spacing w:after="0" w:line="240" w:lineRule="auto"/>
        <w:ind w:right="713"/>
        <w:jc w:val="both"/>
        <w:rPr>
          <w:rFonts w:ascii="Times New Roman" w:hAnsi="Times New Roman" w:cs="Times New Roman"/>
          <w:sz w:val="24"/>
          <w:szCs w:val="24"/>
          <w:lang w:val="hr-HR"/>
        </w:rPr>
      </w:pPr>
    </w:p>
    <w:p w14:paraId="63F45D93" w14:textId="77777777" w:rsidR="009C35C7" w:rsidRPr="00FD2A64" w:rsidRDefault="00C15DA5" w:rsidP="004D28BC">
      <w:pPr>
        <w:spacing w:after="0" w:line="240" w:lineRule="auto"/>
        <w:ind w:right="713"/>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Stoga je za određene poslove moguće predvidjeti</w:t>
      </w:r>
      <w:r w:rsidR="00953E0F" w:rsidRPr="00FD2A64">
        <w:rPr>
          <w:rFonts w:ascii="Times New Roman" w:hAnsi="Times New Roman" w:cs="Times New Roman"/>
          <w:sz w:val="24"/>
          <w:szCs w:val="24"/>
          <w:lang w:val="hr-HR"/>
        </w:rPr>
        <w:t xml:space="preserve"> naprimjer</w:t>
      </w:r>
      <w:r w:rsidR="009C35C7" w:rsidRPr="00FD2A64">
        <w:rPr>
          <w:rFonts w:ascii="Times New Roman" w:hAnsi="Times New Roman" w:cs="Times New Roman"/>
          <w:sz w:val="24"/>
          <w:szCs w:val="24"/>
          <w:lang w:val="hr-HR"/>
        </w:rPr>
        <w:t>:</w:t>
      </w:r>
    </w:p>
    <w:p w14:paraId="30B6C691" w14:textId="2B8AD11E" w:rsidR="007C31FA" w:rsidRPr="00FD2A64" w:rsidRDefault="00C15DA5" w:rsidP="004D28BC">
      <w:pPr>
        <w:pStyle w:val="ListParagraph"/>
        <w:numPr>
          <w:ilvl w:val="0"/>
          <w:numId w:val="2"/>
        </w:numPr>
        <w:spacing w:after="0" w:line="240" w:lineRule="auto"/>
        <w:ind w:right="713"/>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uslove koji su vezani za spol</w:t>
      </w:r>
      <w:r w:rsidR="002B665C"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kao što su </w:t>
      </w:r>
      <w:r w:rsidR="009C35C7" w:rsidRPr="00FD2A64">
        <w:rPr>
          <w:rFonts w:ascii="Times New Roman" w:hAnsi="Times New Roman" w:cs="Times New Roman"/>
          <w:sz w:val="24"/>
          <w:szCs w:val="24"/>
          <w:lang w:val="hr-HR"/>
        </w:rPr>
        <w:t xml:space="preserve">kriteriji da se traži </w:t>
      </w:r>
      <w:r w:rsidRPr="00FD2A64">
        <w:rPr>
          <w:rFonts w:ascii="Times New Roman" w:hAnsi="Times New Roman" w:cs="Times New Roman"/>
          <w:sz w:val="24"/>
          <w:szCs w:val="24"/>
          <w:lang w:val="hr-HR"/>
        </w:rPr>
        <w:t>isključivo pjevačica za određene glasove</w:t>
      </w:r>
      <w:r w:rsidR="007A54AE"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odnosno pjevač za druge, </w:t>
      </w:r>
      <w:r w:rsidR="00196C96" w:rsidRPr="00FD2A64">
        <w:rPr>
          <w:rFonts w:ascii="Times New Roman" w:hAnsi="Times New Roman" w:cs="Times New Roman"/>
          <w:sz w:val="24"/>
          <w:szCs w:val="24"/>
          <w:lang w:val="hr-HR"/>
        </w:rPr>
        <w:t xml:space="preserve">ili </w:t>
      </w:r>
      <w:r w:rsidR="009C35C7" w:rsidRPr="00FD2A64">
        <w:rPr>
          <w:rFonts w:ascii="Times New Roman" w:hAnsi="Times New Roman" w:cs="Times New Roman"/>
          <w:sz w:val="24"/>
          <w:szCs w:val="24"/>
          <w:lang w:val="hr-HR"/>
        </w:rPr>
        <w:t>da se za rad sa</w:t>
      </w:r>
      <w:r w:rsidR="00DE0239" w:rsidRPr="00FD2A64">
        <w:rPr>
          <w:rFonts w:ascii="Times New Roman" w:hAnsi="Times New Roman" w:cs="Times New Roman"/>
          <w:sz w:val="24"/>
          <w:szCs w:val="24"/>
          <w:lang w:val="hr-HR"/>
        </w:rPr>
        <w:t xml:space="preserve"> ženama</w:t>
      </w:r>
      <w:r w:rsidR="009C35C7" w:rsidRPr="00FD2A64">
        <w:rPr>
          <w:rFonts w:ascii="Times New Roman" w:hAnsi="Times New Roman" w:cs="Times New Roman"/>
          <w:sz w:val="24"/>
          <w:szCs w:val="24"/>
          <w:lang w:val="hr-HR"/>
        </w:rPr>
        <w:t xml:space="preserve"> žrtvama nasilja u porodici traži samo žena psiholog</w:t>
      </w:r>
      <w:r w:rsidR="002B665C" w:rsidRPr="00FD2A64">
        <w:rPr>
          <w:rFonts w:ascii="Times New Roman" w:hAnsi="Times New Roman" w:cs="Times New Roman"/>
          <w:sz w:val="24"/>
          <w:szCs w:val="24"/>
          <w:lang w:val="hr-HR"/>
        </w:rPr>
        <w:t>;</w:t>
      </w:r>
      <w:r w:rsidR="009C35C7" w:rsidRPr="00FD2A64">
        <w:rPr>
          <w:rFonts w:ascii="Times New Roman" w:hAnsi="Times New Roman" w:cs="Times New Roman"/>
          <w:sz w:val="24"/>
          <w:szCs w:val="24"/>
          <w:lang w:val="hr-HR"/>
        </w:rPr>
        <w:t xml:space="preserve"> </w:t>
      </w:r>
    </w:p>
    <w:p w14:paraId="6EEC6D4F" w14:textId="0785394E" w:rsidR="009C35C7" w:rsidRPr="00FD2A64" w:rsidRDefault="009C35C7" w:rsidP="004D28BC">
      <w:pPr>
        <w:pStyle w:val="ListParagraph"/>
        <w:numPr>
          <w:ilvl w:val="0"/>
          <w:numId w:val="2"/>
        </w:numPr>
        <w:spacing w:after="0" w:line="240" w:lineRule="auto"/>
        <w:ind w:right="713"/>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uslove koji su vezani za fizičke mogućnosti koje bi mogle isključivati osobe sa invaliditetom, npr. obavljanje vojn</w:t>
      </w:r>
      <w:r w:rsidR="00072671" w:rsidRPr="00FD2A64">
        <w:rPr>
          <w:rFonts w:ascii="Times New Roman" w:hAnsi="Times New Roman" w:cs="Times New Roman"/>
          <w:sz w:val="24"/>
          <w:szCs w:val="24"/>
          <w:lang w:val="hr-HR"/>
        </w:rPr>
        <w:t>e</w:t>
      </w:r>
      <w:r w:rsidRPr="00FD2A64">
        <w:rPr>
          <w:rFonts w:ascii="Times New Roman" w:hAnsi="Times New Roman" w:cs="Times New Roman"/>
          <w:sz w:val="24"/>
          <w:szCs w:val="24"/>
          <w:lang w:val="hr-HR"/>
        </w:rPr>
        <w:t xml:space="preserve"> ili policijsk</w:t>
      </w:r>
      <w:r w:rsidR="00072671" w:rsidRPr="00FD2A64">
        <w:rPr>
          <w:rFonts w:ascii="Times New Roman" w:hAnsi="Times New Roman" w:cs="Times New Roman"/>
          <w:sz w:val="24"/>
          <w:szCs w:val="24"/>
          <w:lang w:val="hr-HR"/>
        </w:rPr>
        <w:t>e službe, obavljanje fizički zahtjevnih poslova</w:t>
      </w:r>
      <w:r w:rsidR="002B665C" w:rsidRPr="00FD2A64">
        <w:rPr>
          <w:rFonts w:ascii="Times New Roman" w:hAnsi="Times New Roman" w:cs="Times New Roman"/>
          <w:sz w:val="24"/>
          <w:szCs w:val="24"/>
          <w:lang w:val="hr-HR"/>
        </w:rPr>
        <w:t xml:space="preserve"> ili</w:t>
      </w:r>
    </w:p>
    <w:p w14:paraId="7F2A5838" w14:textId="594F2D6B" w:rsidR="00072671" w:rsidRPr="00FD2A64" w:rsidRDefault="00072671" w:rsidP="004D28BC">
      <w:pPr>
        <w:pStyle w:val="ListParagraph"/>
        <w:numPr>
          <w:ilvl w:val="0"/>
          <w:numId w:val="2"/>
        </w:numPr>
        <w:spacing w:after="0" w:line="240" w:lineRule="auto"/>
        <w:ind w:right="713"/>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uslove koji su vezani za</w:t>
      </w:r>
      <w:r w:rsidR="00070822" w:rsidRPr="00FD2A64">
        <w:rPr>
          <w:rFonts w:ascii="Times New Roman" w:hAnsi="Times New Roman" w:cs="Times New Roman"/>
          <w:sz w:val="24"/>
          <w:szCs w:val="24"/>
          <w:lang w:val="hr-HR"/>
        </w:rPr>
        <w:t xml:space="preserve"> dob kod utvrđivanja gornje ili donje granice za obavljanje određenih poslova, kao što je</w:t>
      </w:r>
      <w:r w:rsidR="007A54AE" w:rsidRPr="00FD2A64">
        <w:rPr>
          <w:rFonts w:ascii="Times New Roman" w:hAnsi="Times New Roman" w:cs="Times New Roman"/>
          <w:sz w:val="24"/>
          <w:szCs w:val="24"/>
          <w:lang w:val="hr-HR"/>
        </w:rPr>
        <w:t>,</w:t>
      </w:r>
      <w:r w:rsidR="00070822" w:rsidRPr="00FD2A64">
        <w:rPr>
          <w:rFonts w:ascii="Times New Roman" w:hAnsi="Times New Roman" w:cs="Times New Roman"/>
          <w:sz w:val="24"/>
          <w:szCs w:val="24"/>
          <w:lang w:val="hr-HR"/>
        </w:rPr>
        <w:t xml:space="preserve"> npr.</w:t>
      </w:r>
      <w:r w:rsidR="007A54AE" w:rsidRPr="00FD2A64">
        <w:rPr>
          <w:rFonts w:ascii="Times New Roman" w:hAnsi="Times New Roman" w:cs="Times New Roman"/>
          <w:sz w:val="24"/>
          <w:szCs w:val="24"/>
          <w:lang w:val="hr-HR"/>
        </w:rPr>
        <w:t>,</w:t>
      </w:r>
      <w:r w:rsidR="00070822" w:rsidRPr="00FD2A64">
        <w:rPr>
          <w:rFonts w:ascii="Times New Roman" w:hAnsi="Times New Roman" w:cs="Times New Roman"/>
          <w:sz w:val="24"/>
          <w:szCs w:val="24"/>
          <w:lang w:val="hr-HR"/>
        </w:rPr>
        <w:t xml:space="preserve"> utvrđivanje gornje </w:t>
      </w:r>
      <w:r w:rsidR="00953E0F" w:rsidRPr="00FD2A64">
        <w:rPr>
          <w:rFonts w:ascii="Times New Roman" w:hAnsi="Times New Roman" w:cs="Times New Roman"/>
          <w:sz w:val="24"/>
          <w:szCs w:val="24"/>
          <w:lang w:val="hr-HR"/>
        </w:rPr>
        <w:t xml:space="preserve">dobne </w:t>
      </w:r>
      <w:r w:rsidR="00070822" w:rsidRPr="00FD2A64">
        <w:rPr>
          <w:rFonts w:ascii="Times New Roman" w:hAnsi="Times New Roman" w:cs="Times New Roman"/>
          <w:sz w:val="24"/>
          <w:szCs w:val="24"/>
          <w:lang w:val="hr-HR"/>
        </w:rPr>
        <w:t>granice za obavljanje poslova vatrogasaca.</w:t>
      </w:r>
    </w:p>
    <w:p w14:paraId="16876B89" w14:textId="77777777" w:rsidR="008F01DF" w:rsidRPr="00FD2A64" w:rsidRDefault="008F01DF" w:rsidP="004D28BC">
      <w:pPr>
        <w:spacing w:after="0" w:line="240" w:lineRule="auto"/>
        <w:ind w:right="4"/>
        <w:jc w:val="both"/>
        <w:rPr>
          <w:rFonts w:ascii="Times New Roman" w:hAnsi="Times New Roman" w:cs="Times New Roman"/>
          <w:sz w:val="24"/>
          <w:szCs w:val="24"/>
          <w:lang w:val="hr-HR"/>
        </w:rPr>
      </w:pPr>
    </w:p>
    <w:p w14:paraId="64351EBD" w14:textId="33862A17" w:rsidR="009B090C" w:rsidRPr="00FD2A64" w:rsidRDefault="009B090C" w:rsidP="004D28BC">
      <w:pPr>
        <w:spacing w:after="0" w:line="240" w:lineRule="auto"/>
        <w:ind w:right="4"/>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Ipak</w:t>
      </w:r>
      <w:r w:rsidR="00953E0F"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da bi ovi profesionalni zahtjevi bili opravdani</w:t>
      </w:r>
      <w:r w:rsidR="00430701"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mora postojati opravdan </w:t>
      </w:r>
      <w:r w:rsidR="00564240" w:rsidRPr="00FD2A64">
        <w:rPr>
          <w:rFonts w:ascii="Times New Roman" w:hAnsi="Times New Roman" w:cs="Times New Roman"/>
          <w:sz w:val="24"/>
          <w:szCs w:val="24"/>
          <w:lang w:val="hr-HR"/>
        </w:rPr>
        <w:t>cilj</w:t>
      </w:r>
      <w:r w:rsidRPr="00FD2A64">
        <w:rPr>
          <w:rFonts w:ascii="Times New Roman" w:hAnsi="Times New Roman" w:cs="Times New Roman"/>
          <w:sz w:val="24"/>
          <w:szCs w:val="24"/>
          <w:lang w:val="hr-HR"/>
        </w:rPr>
        <w:t xml:space="preserve"> i </w:t>
      </w:r>
      <w:r w:rsidR="00953E0F" w:rsidRPr="00FD2A64">
        <w:rPr>
          <w:rFonts w:ascii="Times New Roman" w:hAnsi="Times New Roman" w:cs="Times New Roman"/>
          <w:sz w:val="24"/>
          <w:szCs w:val="24"/>
          <w:lang w:val="hr-HR"/>
        </w:rPr>
        <w:t xml:space="preserve">odnos </w:t>
      </w:r>
      <w:r w:rsidRPr="00FD2A64">
        <w:rPr>
          <w:rFonts w:ascii="Times New Roman" w:hAnsi="Times New Roman" w:cs="Times New Roman"/>
          <w:sz w:val="24"/>
          <w:szCs w:val="24"/>
          <w:lang w:val="hr-HR"/>
        </w:rPr>
        <w:t>proporcionalnosti</w:t>
      </w:r>
      <w:r w:rsidR="00953E0F" w:rsidRPr="00FD2A64">
        <w:rPr>
          <w:rFonts w:ascii="Times New Roman" w:hAnsi="Times New Roman" w:cs="Times New Roman"/>
          <w:sz w:val="24"/>
          <w:szCs w:val="24"/>
          <w:lang w:val="hr-HR"/>
        </w:rPr>
        <w:t xml:space="preserve"> između konkretnog zahtjeva i njegovog cilja</w:t>
      </w:r>
      <w:r w:rsidRPr="00FD2A64">
        <w:rPr>
          <w:rFonts w:ascii="Times New Roman" w:hAnsi="Times New Roman" w:cs="Times New Roman"/>
          <w:sz w:val="24"/>
          <w:szCs w:val="24"/>
          <w:lang w:val="hr-HR"/>
        </w:rPr>
        <w:t xml:space="preserve">. Granice i jednog i drugog </w:t>
      </w:r>
      <w:r w:rsidR="00BE1396" w:rsidRPr="00FD2A64">
        <w:rPr>
          <w:rFonts w:ascii="Times New Roman" w:hAnsi="Times New Roman" w:cs="Times New Roman"/>
          <w:sz w:val="24"/>
          <w:szCs w:val="24"/>
          <w:lang w:val="hr-HR"/>
        </w:rPr>
        <w:t>elementa nisu uvijek tako jasne</w:t>
      </w:r>
      <w:r w:rsidR="00430701" w:rsidRPr="00FD2A64">
        <w:rPr>
          <w:rFonts w:ascii="Times New Roman" w:hAnsi="Times New Roman" w:cs="Times New Roman"/>
          <w:sz w:val="24"/>
          <w:szCs w:val="24"/>
          <w:lang w:val="hr-HR"/>
        </w:rPr>
        <w:t xml:space="preserve"> i zavisit</w:t>
      </w:r>
      <w:r w:rsidR="002510E8" w:rsidRPr="00FD2A64">
        <w:rPr>
          <w:rFonts w:ascii="Times New Roman" w:hAnsi="Times New Roman" w:cs="Times New Roman"/>
          <w:sz w:val="24"/>
          <w:szCs w:val="24"/>
          <w:lang w:val="hr-HR"/>
        </w:rPr>
        <w:t xml:space="preserve"> će od </w:t>
      </w:r>
      <w:r w:rsidR="00953E0F" w:rsidRPr="00FD2A64">
        <w:rPr>
          <w:rFonts w:ascii="Times New Roman" w:hAnsi="Times New Roman" w:cs="Times New Roman"/>
          <w:sz w:val="24"/>
          <w:szCs w:val="24"/>
          <w:lang w:val="hr-HR"/>
        </w:rPr>
        <w:t xml:space="preserve">činjenica konkretnog </w:t>
      </w:r>
      <w:r w:rsidR="00BE1396" w:rsidRPr="00FD2A64">
        <w:rPr>
          <w:rFonts w:ascii="Times New Roman" w:hAnsi="Times New Roman" w:cs="Times New Roman"/>
          <w:sz w:val="24"/>
          <w:szCs w:val="24"/>
          <w:lang w:val="hr-HR"/>
        </w:rPr>
        <w:t>predmeta.</w:t>
      </w:r>
      <w:r w:rsidR="001231FB" w:rsidRPr="00FD2A64">
        <w:rPr>
          <w:rFonts w:ascii="Times New Roman" w:hAnsi="Times New Roman" w:cs="Times New Roman"/>
          <w:sz w:val="24"/>
          <w:szCs w:val="24"/>
          <w:lang w:val="hr-HR"/>
        </w:rPr>
        <w:t xml:space="preserve"> </w:t>
      </w:r>
    </w:p>
    <w:p w14:paraId="64E92CCC" w14:textId="03170771" w:rsidR="00720DF9" w:rsidRPr="00FD2A64" w:rsidRDefault="00C171C1" w:rsidP="004D28BC">
      <w:pPr>
        <w:spacing w:after="0" w:line="240" w:lineRule="auto"/>
        <w:ind w:right="4"/>
        <w:jc w:val="both"/>
        <w:rPr>
          <w:rFonts w:ascii="Times New Roman" w:hAnsi="Times New Roman" w:cs="Times New Roman"/>
          <w:color w:val="000000"/>
          <w:sz w:val="24"/>
          <w:szCs w:val="24"/>
          <w:lang w:val="hr-HR"/>
        </w:rPr>
      </w:pPr>
      <w:r w:rsidRPr="00FD2A64">
        <w:rPr>
          <w:rFonts w:ascii="Times New Roman" w:hAnsi="Times New Roman" w:cs="Times New Roman"/>
          <w:sz w:val="24"/>
          <w:szCs w:val="24"/>
          <w:lang w:val="hr-HR"/>
        </w:rPr>
        <w:lastRenderedPageBreak/>
        <w:t>Tako je</w:t>
      </w:r>
      <w:r w:rsidR="00430701"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npr.</w:t>
      </w:r>
      <w:r w:rsidR="00430701"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u</w:t>
      </w:r>
      <w:r w:rsidR="000C2707" w:rsidRPr="00FD2A64">
        <w:rPr>
          <w:rFonts w:ascii="Times New Roman" w:hAnsi="Times New Roman" w:cs="Times New Roman"/>
          <w:sz w:val="24"/>
          <w:szCs w:val="24"/>
          <w:lang w:val="hr-HR"/>
        </w:rPr>
        <w:t xml:space="preserve"> predmetu </w:t>
      </w:r>
      <w:r w:rsidR="00430701" w:rsidRPr="00FD2A64">
        <w:rPr>
          <w:rFonts w:ascii="Times New Roman" w:hAnsi="Times New Roman" w:cs="Times New Roman"/>
          <w:sz w:val="24"/>
          <w:szCs w:val="24"/>
          <w:lang w:val="hr-HR"/>
        </w:rPr>
        <w:t>„</w:t>
      </w:r>
      <w:r w:rsidR="000C2707" w:rsidRPr="00FD2A64">
        <w:rPr>
          <w:rFonts w:ascii="Times New Roman" w:hAnsi="Times New Roman" w:cs="Times New Roman"/>
          <w:bCs/>
          <w:sz w:val="24"/>
          <w:szCs w:val="24"/>
          <w:lang w:val="hr-HR"/>
        </w:rPr>
        <w:t>Kreil</w:t>
      </w:r>
      <w:r w:rsidR="00430701" w:rsidRPr="00FD2A64">
        <w:rPr>
          <w:rFonts w:ascii="Times New Roman" w:hAnsi="Times New Roman" w:cs="Times New Roman"/>
          <w:sz w:val="24"/>
          <w:szCs w:val="24"/>
          <w:lang w:val="hr-HR"/>
        </w:rPr>
        <w:t>”</w:t>
      </w:r>
      <w:r w:rsidR="003A00FC" w:rsidRPr="00FD2A64">
        <w:rPr>
          <w:rStyle w:val="FootnoteReference"/>
          <w:rFonts w:ascii="Times New Roman" w:hAnsi="Times New Roman" w:cs="Times New Roman"/>
          <w:bCs/>
          <w:sz w:val="24"/>
          <w:szCs w:val="24"/>
          <w:lang w:val="hr-HR"/>
        </w:rPr>
        <w:footnoteReference w:id="22"/>
      </w:r>
      <w:r w:rsidR="003A00FC" w:rsidRPr="00FD2A64">
        <w:rPr>
          <w:rFonts w:ascii="Times New Roman" w:hAnsi="Times New Roman" w:cs="Times New Roman"/>
          <w:bCs/>
          <w:sz w:val="24"/>
          <w:szCs w:val="24"/>
          <w:lang w:val="hr-HR"/>
        </w:rPr>
        <w:t xml:space="preserve"> Evropski sud pravde </w:t>
      </w:r>
      <w:r w:rsidRPr="00FD2A64">
        <w:rPr>
          <w:rFonts w:ascii="Times New Roman" w:hAnsi="Times New Roman" w:cs="Times New Roman"/>
          <w:bCs/>
          <w:sz w:val="24"/>
          <w:szCs w:val="24"/>
          <w:lang w:val="hr-HR"/>
        </w:rPr>
        <w:t>s</w:t>
      </w:r>
      <w:r w:rsidR="003A00FC" w:rsidRPr="00FD2A64">
        <w:rPr>
          <w:rFonts w:ascii="Times New Roman" w:hAnsi="Times New Roman" w:cs="Times New Roman"/>
          <w:bCs/>
          <w:sz w:val="24"/>
          <w:szCs w:val="24"/>
          <w:lang w:val="hr-HR"/>
        </w:rPr>
        <w:t>matrao da</w:t>
      </w:r>
      <w:r w:rsidR="00304897" w:rsidRPr="00FD2A64">
        <w:rPr>
          <w:rFonts w:ascii="Times New Roman" w:hAnsi="Times New Roman" w:cs="Times New Roman"/>
          <w:bCs/>
          <w:sz w:val="24"/>
          <w:szCs w:val="24"/>
          <w:lang w:val="hr-HR"/>
        </w:rPr>
        <w:t>,</w:t>
      </w:r>
      <w:r w:rsidR="003A00FC" w:rsidRPr="00FD2A64">
        <w:rPr>
          <w:rFonts w:ascii="Times New Roman" w:hAnsi="Times New Roman" w:cs="Times New Roman"/>
          <w:bCs/>
          <w:sz w:val="24"/>
          <w:szCs w:val="24"/>
          <w:lang w:val="hr-HR"/>
        </w:rPr>
        <w:t xml:space="preserve"> iako postoji opravdanje da se za određene pozicije unutar vojnih struktura </w:t>
      </w:r>
      <w:r w:rsidR="002C0E9B" w:rsidRPr="00FD2A64">
        <w:rPr>
          <w:rFonts w:ascii="Times New Roman" w:hAnsi="Times New Roman" w:cs="Times New Roman"/>
          <w:bCs/>
          <w:sz w:val="24"/>
          <w:szCs w:val="24"/>
          <w:lang w:val="hr-HR"/>
        </w:rPr>
        <w:t xml:space="preserve">Bundeswehra utvrde </w:t>
      </w:r>
      <w:r w:rsidR="003A00FC" w:rsidRPr="00FD2A64">
        <w:rPr>
          <w:rFonts w:ascii="Times New Roman" w:hAnsi="Times New Roman" w:cs="Times New Roman"/>
          <w:bCs/>
          <w:sz w:val="24"/>
          <w:szCs w:val="24"/>
          <w:lang w:val="hr-HR"/>
        </w:rPr>
        <w:t>kriteriji koji bi u praksi isključili osobe jednog spola</w:t>
      </w:r>
      <w:r w:rsidR="00304897" w:rsidRPr="00FD2A64">
        <w:rPr>
          <w:rFonts w:ascii="Times New Roman" w:hAnsi="Times New Roman" w:cs="Times New Roman"/>
          <w:bCs/>
          <w:sz w:val="24"/>
          <w:szCs w:val="24"/>
          <w:lang w:val="hr-HR"/>
        </w:rPr>
        <w:t xml:space="preserve"> zbog cilja nacionalne sigurnosti,</w:t>
      </w:r>
      <w:r w:rsidR="003A00FC" w:rsidRPr="00FD2A64">
        <w:rPr>
          <w:rFonts w:ascii="Times New Roman" w:hAnsi="Times New Roman" w:cs="Times New Roman"/>
          <w:bCs/>
          <w:sz w:val="24"/>
          <w:szCs w:val="24"/>
          <w:lang w:val="hr-HR"/>
        </w:rPr>
        <w:t xml:space="preserve"> pravilo prema kojem bi se samo zbog </w:t>
      </w:r>
      <w:r w:rsidR="002C0E9B" w:rsidRPr="00FD2A64">
        <w:rPr>
          <w:rFonts w:ascii="Times New Roman" w:hAnsi="Times New Roman" w:cs="Times New Roman"/>
          <w:bCs/>
          <w:sz w:val="24"/>
          <w:szCs w:val="24"/>
          <w:lang w:val="hr-HR"/>
        </w:rPr>
        <w:t xml:space="preserve">njihovog </w:t>
      </w:r>
      <w:r w:rsidR="003A00FC" w:rsidRPr="00FD2A64">
        <w:rPr>
          <w:rFonts w:ascii="Times New Roman" w:hAnsi="Times New Roman" w:cs="Times New Roman"/>
          <w:bCs/>
          <w:sz w:val="24"/>
          <w:szCs w:val="24"/>
          <w:lang w:val="hr-HR"/>
        </w:rPr>
        <w:t xml:space="preserve">spola </w:t>
      </w:r>
      <w:r w:rsidR="002C0E9B" w:rsidRPr="00FD2A64">
        <w:rPr>
          <w:rFonts w:ascii="Times New Roman" w:hAnsi="Times New Roman" w:cs="Times New Roman"/>
          <w:bCs/>
          <w:sz w:val="24"/>
          <w:szCs w:val="24"/>
          <w:lang w:val="hr-HR"/>
        </w:rPr>
        <w:t>odbila prijava osoba</w:t>
      </w:r>
      <w:r w:rsidR="003A00FC" w:rsidRPr="00FD2A64">
        <w:rPr>
          <w:rFonts w:ascii="Times New Roman" w:hAnsi="Times New Roman" w:cs="Times New Roman"/>
          <w:bCs/>
          <w:sz w:val="24"/>
          <w:szCs w:val="24"/>
          <w:lang w:val="hr-HR"/>
        </w:rPr>
        <w:t xml:space="preserve"> za obavljanje službe</w:t>
      </w:r>
      <w:r w:rsidR="00304897" w:rsidRPr="00FD2A64">
        <w:rPr>
          <w:rFonts w:ascii="Times New Roman" w:hAnsi="Times New Roman" w:cs="Times New Roman"/>
          <w:bCs/>
          <w:sz w:val="24"/>
          <w:szCs w:val="24"/>
          <w:lang w:val="hr-HR"/>
        </w:rPr>
        <w:t xml:space="preserve"> u vojsci ne zadovol</w:t>
      </w:r>
      <w:r w:rsidR="00720DF9" w:rsidRPr="00FD2A64">
        <w:rPr>
          <w:rFonts w:ascii="Times New Roman" w:hAnsi="Times New Roman" w:cs="Times New Roman"/>
          <w:bCs/>
          <w:sz w:val="24"/>
          <w:szCs w:val="24"/>
          <w:lang w:val="hr-HR"/>
        </w:rPr>
        <w:t>java princip proporcionalnosti</w:t>
      </w:r>
      <w:r w:rsidR="002C0E9B" w:rsidRPr="00FD2A64">
        <w:rPr>
          <w:rFonts w:ascii="Times New Roman" w:hAnsi="Times New Roman" w:cs="Times New Roman"/>
          <w:bCs/>
          <w:sz w:val="24"/>
          <w:szCs w:val="24"/>
          <w:lang w:val="hr-HR"/>
        </w:rPr>
        <w:t>,</w:t>
      </w:r>
      <w:r w:rsidR="00720DF9" w:rsidRPr="00FD2A64">
        <w:rPr>
          <w:rFonts w:ascii="Times New Roman" w:hAnsi="Times New Roman" w:cs="Times New Roman"/>
          <w:bCs/>
          <w:sz w:val="24"/>
          <w:szCs w:val="24"/>
          <w:lang w:val="hr-HR"/>
        </w:rPr>
        <w:t xml:space="preserve"> posebno iz razloga </w:t>
      </w:r>
      <w:r w:rsidR="002C0E9B" w:rsidRPr="00FD2A64">
        <w:rPr>
          <w:rFonts w:ascii="Times New Roman" w:hAnsi="Times New Roman" w:cs="Times New Roman"/>
          <w:bCs/>
          <w:sz w:val="24"/>
          <w:szCs w:val="24"/>
          <w:lang w:val="hr-HR"/>
        </w:rPr>
        <w:t>što se</w:t>
      </w:r>
      <w:r w:rsidR="00720DF9" w:rsidRPr="00FD2A64">
        <w:rPr>
          <w:rFonts w:ascii="Times New Roman" w:hAnsi="Times New Roman" w:cs="Times New Roman"/>
          <w:bCs/>
          <w:sz w:val="24"/>
          <w:szCs w:val="24"/>
          <w:lang w:val="hr-HR"/>
        </w:rPr>
        <w:t xml:space="preserve"> gospođa </w:t>
      </w:r>
      <w:r w:rsidR="002C0E9B" w:rsidRPr="00FD2A64">
        <w:rPr>
          <w:rFonts w:ascii="Times New Roman" w:hAnsi="Times New Roman" w:cs="Times New Roman"/>
          <w:bCs/>
          <w:sz w:val="24"/>
          <w:szCs w:val="24"/>
          <w:lang w:val="hr-HR"/>
        </w:rPr>
        <w:t xml:space="preserve">Kreil u konkretnom predmetu </w:t>
      </w:r>
      <w:r w:rsidR="00720DF9" w:rsidRPr="00FD2A64">
        <w:rPr>
          <w:rFonts w:ascii="Times New Roman" w:hAnsi="Times New Roman" w:cs="Times New Roman"/>
          <w:bCs/>
          <w:sz w:val="24"/>
          <w:szCs w:val="24"/>
          <w:lang w:val="hr-HR"/>
        </w:rPr>
        <w:t>prijavila na radno mjesto vojnog inženjera elektrotehnike.</w:t>
      </w:r>
    </w:p>
    <w:p w14:paraId="60687CC7" w14:textId="77777777" w:rsidR="008F01DF" w:rsidRPr="00FD2A64" w:rsidRDefault="008F01DF" w:rsidP="004D28BC">
      <w:pPr>
        <w:spacing w:after="0" w:line="240" w:lineRule="auto"/>
        <w:ind w:right="4"/>
        <w:jc w:val="both"/>
        <w:rPr>
          <w:rFonts w:ascii="Times New Roman" w:hAnsi="Times New Roman" w:cs="Times New Roman"/>
          <w:bCs/>
          <w:sz w:val="24"/>
          <w:szCs w:val="24"/>
          <w:lang w:val="hr-HR"/>
        </w:rPr>
      </w:pPr>
    </w:p>
    <w:p w14:paraId="2387C300" w14:textId="75CAD354" w:rsidR="005028B0" w:rsidRPr="00FD2A64" w:rsidRDefault="002C0E9B" w:rsidP="004D28BC">
      <w:pPr>
        <w:spacing w:after="0" w:line="240" w:lineRule="auto"/>
        <w:ind w:right="4"/>
        <w:jc w:val="both"/>
        <w:rPr>
          <w:rFonts w:ascii="Times New Roman" w:hAnsi="Times New Roman" w:cs="Times New Roman"/>
          <w:bCs/>
          <w:sz w:val="24"/>
          <w:szCs w:val="24"/>
          <w:lang w:val="hr-HR"/>
        </w:rPr>
      </w:pPr>
      <w:r w:rsidRPr="00FD2A64">
        <w:rPr>
          <w:rFonts w:ascii="Times New Roman" w:hAnsi="Times New Roman" w:cs="Times New Roman"/>
          <w:bCs/>
          <w:sz w:val="24"/>
          <w:szCs w:val="24"/>
          <w:lang w:val="hr-HR"/>
        </w:rPr>
        <w:t>U drugom primjeru, k</w:t>
      </w:r>
      <w:r w:rsidR="00304897" w:rsidRPr="00FD2A64">
        <w:rPr>
          <w:rFonts w:ascii="Times New Roman" w:hAnsi="Times New Roman" w:cs="Times New Roman"/>
          <w:bCs/>
          <w:sz w:val="24"/>
          <w:szCs w:val="24"/>
          <w:lang w:val="hr-HR"/>
        </w:rPr>
        <w:t xml:space="preserve">od utvrđivanja gornje granice za obavljanje </w:t>
      </w:r>
      <w:r w:rsidR="005028B0" w:rsidRPr="00FD2A64">
        <w:rPr>
          <w:rFonts w:ascii="Times New Roman" w:hAnsi="Times New Roman" w:cs="Times New Roman"/>
          <w:bCs/>
          <w:sz w:val="24"/>
          <w:szCs w:val="24"/>
          <w:lang w:val="hr-HR"/>
        </w:rPr>
        <w:t>poslova u vatrogasnim jedinicama</w:t>
      </w:r>
      <w:r w:rsidR="002B7452" w:rsidRPr="00FD2A64">
        <w:rPr>
          <w:rFonts w:ascii="Times New Roman" w:hAnsi="Times New Roman" w:cs="Times New Roman"/>
          <w:bCs/>
          <w:sz w:val="24"/>
          <w:szCs w:val="24"/>
          <w:lang w:val="hr-HR"/>
        </w:rPr>
        <w:t xml:space="preserve"> u predmetu </w:t>
      </w:r>
      <w:r w:rsidR="00430701" w:rsidRPr="00FD2A64">
        <w:rPr>
          <w:rFonts w:ascii="Times New Roman" w:hAnsi="Times New Roman" w:cs="Times New Roman"/>
          <w:sz w:val="24"/>
          <w:szCs w:val="24"/>
          <w:lang w:val="hr-HR"/>
        </w:rPr>
        <w:t>„</w:t>
      </w:r>
      <w:r w:rsidR="002B7452" w:rsidRPr="00FD2A64">
        <w:rPr>
          <w:rFonts w:ascii="Times New Roman" w:hAnsi="Times New Roman" w:cs="Times New Roman"/>
          <w:bCs/>
          <w:sz w:val="24"/>
          <w:szCs w:val="24"/>
          <w:lang w:val="hr-HR"/>
        </w:rPr>
        <w:t>Wolf</w:t>
      </w:r>
      <w:r w:rsidR="00430701" w:rsidRPr="00FD2A64">
        <w:rPr>
          <w:rFonts w:ascii="Times New Roman" w:hAnsi="Times New Roman" w:cs="Times New Roman"/>
          <w:sz w:val="24"/>
          <w:szCs w:val="24"/>
          <w:lang w:val="hr-HR"/>
        </w:rPr>
        <w:t>”</w:t>
      </w:r>
      <w:r w:rsidR="002B7452" w:rsidRPr="00FD2A64">
        <w:rPr>
          <w:rStyle w:val="FootnoteReference"/>
          <w:rFonts w:ascii="Times New Roman" w:hAnsi="Times New Roman" w:cs="Times New Roman"/>
          <w:bCs/>
          <w:sz w:val="24"/>
          <w:szCs w:val="24"/>
          <w:lang w:val="hr-HR"/>
        </w:rPr>
        <w:footnoteReference w:id="23"/>
      </w:r>
      <w:r w:rsidR="006513C3" w:rsidRPr="00FD2A64">
        <w:rPr>
          <w:rFonts w:ascii="Times New Roman" w:hAnsi="Times New Roman" w:cs="Times New Roman"/>
          <w:bCs/>
          <w:sz w:val="24"/>
          <w:szCs w:val="24"/>
          <w:lang w:val="hr-HR"/>
        </w:rPr>
        <w:t>,</w:t>
      </w:r>
      <w:r w:rsidR="005028B0" w:rsidRPr="00FD2A64">
        <w:rPr>
          <w:rFonts w:ascii="Times New Roman" w:hAnsi="Times New Roman" w:cs="Times New Roman"/>
          <w:bCs/>
          <w:sz w:val="24"/>
          <w:szCs w:val="24"/>
          <w:lang w:val="hr-HR"/>
        </w:rPr>
        <w:t xml:space="preserve"> </w:t>
      </w:r>
      <w:r w:rsidR="00304897" w:rsidRPr="00FD2A64">
        <w:rPr>
          <w:rFonts w:ascii="Times New Roman" w:hAnsi="Times New Roman" w:cs="Times New Roman"/>
          <w:bCs/>
          <w:sz w:val="24"/>
          <w:szCs w:val="24"/>
          <w:lang w:val="hr-HR"/>
        </w:rPr>
        <w:t xml:space="preserve">Evropski sud pravde </w:t>
      </w:r>
      <w:r w:rsidR="005028B0" w:rsidRPr="00FD2A64">
        <w:rPr>
          <w:rFonts w:ascii="Times New Roman" w:hAnsi="Times New Roman" w:cs="Times New Roman"/>
          <w:bCs/>
          <w:sz w:val="24"/>
          <w:szCs w:val="24"/>
          <w:lang w:val="hr-HR"/>
        </w:rPr>
        <w:t xml:space="preserve">detaljno </w:t>
      </w:r>
      <w:r w:rsidR="00430701" w:rsidRPr="00FD2A64">
        <w:rPr>
          <w:rFonts w:ascii="Times New Roman" w:hAnsi="Times New Roman" w:cs="Times New Roman"/>
          <w:bCs/>
          <w:sz w:val="24"/>
          <w:szCs w:val="24"/>
          <w:lang w:val="hr-HR"/>
        </w:rPr>
        <w:t xml:space="preserve">je </w:t>
      </w:r>
      <w:r w:rsidR="005028B0" w:rsidRPr="00FD2A64">
        <w:rPr>
          <w:rFonts w:ascii="Times New Roman" w:hAnsi="Times New Roman" w:cs="Times New Roman"/>
          <w:bCs/>
          <w:sz w:val="24"/>
          <w:szCs w:val="24"/>
          <w:lang w:val="hr-HR"/>
        </w:rPr>
        <w:t>razmatrao opravdanost pravila prema kojem se za prijavu od svih kandidata tražilo da su mlađi od 30 godina. Sud je</w:t>
      </w:r>
      <w:r w:rsidR="00304897" w:rsidRPr="00FD2A64">
        <w:rPr>
          <w:rFonts w:ascii="Times New Roman" w:hAnsi="Times New Roman" w:cs="Times New Roman"/>
          <w:bCs/>
          <w:sz w:val="24"/>
          <w:szCs w:val="24"/>
          <w:lang w:val="hr-HR"/>
        </w:rPr>
        <w:t xml:space="preserve"> kao opravdanje</w:t>
      </w:r>
      <w:r w:rsidR="004A2E53" w:rsidRPr="00FD2A64">
        <w:rPr>
          <w:rFonts w:ascii="Times New Roman" w:hAnsi="Times New Roman" w:cs="Times New Roman"/>
          <w:bCs/>
          <w:sz w:val="24"/>
          <w:szCs w:val="24"/>
          <w:lang w:val="hr-HR"/>
        </w:rPr>
        <w:t xml:space="preserve"> prihvatio razlog </w:t>
      </w:r>
      <w:r w:rsidR="005028B0" w:rsidRPr="00FD2A64">
        <w:rPr>
          <w:rFonts w:ascii="Times New Roman" w:hAnsi="Times New Roman" w:cs="Times New Roman"/>
          <w:bCs/>
          <w:sz w:val="24"/>
          <w:szCs w:val="24"/>
          <w:lang w:val="hr-HR"/>
        </w:rPr>
        <w:t>osiguravanj</w:t>
      </w:r>
      <w:r w:rsidR="004A2E53" w:rsidRPr="00FD2A64">
        <w:rPr>
          <w:rFonts w:ascii="Times New Roman" w:hAnsi="Times New Roman" w:cs="Times New Roman"/>
          <w:bCs/>
          <w:sz w:val="24"/>
          <w:szCs w:val="24"/>
          <w:lang w:val="hr-HR"/>
        </w:rPr>
        <w:t>a</w:t>
      </w:r>
      <w:r w:rsidR="005028B0" w:rsidRPr="00FD2A64">
        <w:rPr>
          <w:rFonts w:ascii="Times New Roman" w:hAnsi="Times New Roman" w:cs="Times New Roman"/>
          <w:bCs/>
          <w:sz w:val="24"/>
          <w:szCs w:val="24"/>
          <w:lang w:val="hr-HR"/>
        </w:rPr>
        <w:t xml:space="preserve"> pune funkcionalnosti i operativnosti vatrogasnih jedinica</w:t>
      </w:r>
      <w:r w:rsidR="004A2E53" w:rsidRPr="00FD2A64">
        <w:rPr>
          <w:rFonts w:ascii="Times New Roman" w:hAnsi="Times New Roman" w:cs="Times New Roman"/>
          <w:bCs/>
          <w:sz w:val="24"/>
          <w:szCs w:val="24"/>
          <w:lang w:val="hr-HR"/>
        </w:rPr>
        <w:t>, što, prema Sudu,</w:t>
      </w:r>
      <w:r w:rsidR="005028B0" w:rsidRPr="00FD2A64">
        <w:rPr>
          <w:rFonts w:ascii="Times New Roman" w:hAnsi="Times New Roman" w:cs="Times New Roman"/>
          <w:bCs/>
          <w:sz w:val="24"/>
          <w:szCs w:val="24"/>
          <w:lang w:val="hr-HR"/>
        </w:rPr>
        <w:t xml:space="preserve"> predstavlja objektivan cilj.</w:t>
      </w:r>
      <w:r w:rsidR="00567B11" w:rsidRPr="00FD2A64">
        <w:rPr>
          <w:rFonts w:ascii="Times New Roman" w:hAnsi="Times New Roman" w:cs="Times New Roman"/>
          <w:bCs/>
          <w:sz w:val="24"/>
          <w:szCs w:val="24"/>
          <w:lang w:val="hr-HR"/>
        </w:rPr>
        <w:t xml:space="preserve"> Utvrđeno je da poslovi vatrogasaca zaht</w:t>
      </w:r>
      <w:r w:rsidR="004A2E53" w:rsidRPr="00FD2A64">
        <w:rPr>
          <w:rFonts w:ascii="Times New Roman" w:hAnsi="Times New Roman" w:cs="Times New Roman"/>
          <w:bCs/>
          <w:sz w:val="24"/>
          <w:szCs w:val="24"/>
          <w:lang w:val="hr-HR"/>
        </w:rPr>
        <w:t>i</w:t>
      </w:r>
      <w:r w:rsidR="00567B11" w:rsidRPr="00FD2A64">
        <w:rPr>
          <w:rFonts w:ascii="Times New Roman" w:hAnsi="Times New Roman" w:cs="Times New Roman"/>
          <w:bCs/>
          <w:sz w:val="24"/>
          <w:szCs w:val="24"/>
          <w:lang w:val="hr-HR"/>
        </w:rPr>
        <w:t>jevaju natprosječne fizičke sposobnosti</w:t>
      </w:r>
      <w:r w:rsidR="006513C3" w:rsidRPr="00FD2A64">
        <w:rPr>
          <w:rFonts w:ascii="Times New Roman" w:hAnsi="Times New Roman" w:cs="Times New Roman"/>
          <w:bCs/>
          <w:sz w:val="24"/>
          <w:szCs w:val="24"/>
          <w:lang w:val="hr-HR"/>
        </w:rPr>
        <w:t>,</w:t>
      </w:r>
      <w:r w:rsidR="00567B11" w:rsidRPr="00FD2A64">
        <w:rPr>
          <w:rFonts w:ascii="Times New Roman" w:hAnsi="Times New Roman" w:cs="Times New Roman"/>
          <w:bCs/>
          <w:sz w:val="24"/>
          <w:szCs w:val="24"/>
          <w:lang w:val="hr-HR"/>
        </w:rPr>
        <w:t xml:space="preserve"> te se stoga mogu smatrati stvarnim i određujućim kriterijem za zaposlenje. Sud je također nakon izvedenih dokaza bio u</w:t>
      </w:r>
      <w:r w:rsidR="00430701" w:rsidRPr="00FD2A64">
        <w:rPr>
          <w:rFonts w:ascii="Times New Roman" w:hAnsi="Times New Roman" w:cs="Times New Roman"/>
          <w:bCs/>
          <w:sz w:val="24"/>
          <w:szCs w:val="24"/>
          <w:lang w:val="hr-HR"/>
        </w:rPr>
        <w:t>vjere</w:t>
      </w:r>
      <w:r w:rsidR="00567B11" w:rsidRPr="00FD2A64">
        <w:rPr>
          <w:rFonts w:ascii="Times New Roman" w:hAnsi="Times New Roman" w:cs="Times New Roman"/>
          <w:bCs/>
          <w:sz w:val="24"/>
          <w:szCs w:val="24"/>
          <w:lang w:val="hr-HR"/>
        </w:rPr>
        <w:t>n da su ove fizičke osobine bile vezane za godine i</w:t>
      </w:r>
      <w:r w:rsidR="006513C3" w:rsidRPr="00FD2A64">
        <w:rPr>
          <w:rFonts w:ascii="Times New Roman" w:hAnsi="Times New Roman" w:cs="Times New Roman"/>
          <w:bCs/>
          <w:sz w:val="24"/>
          <w:szCs w:val="24"/>
          <w:lang w:val="hr-HR"/>
        </w:rPr>
        <w:t>,</w:t>
      </w:r>
      <w:r w:rsidR="00567B11" w:rsidRPr="00FD2A64">
        <w:rPr>
          <w:rFonts w:ascii="Times New Roman" w:hAnsi="Times New Roman" w:cs="Times New Roman"/>
          <w:bCs/>
          <w:sz w:val="24"/>
          <w:szCs w:val="24"/>
          <w:lang w:val="hr-HR"/>
        </w:rPr>
        <w:t xml:space="preserve"> konačno</w:t>
      </w:r>
      <w:r w:rsidR="006513C3" w:rsidRPr="00FD2A64">
        <w:rPr>
          <w:rFonts w:ascii="Times New Roman" w:hAnsi="Times New Roman" w:cs="Times New Roman"/>
          <w:bCs/>
          <w:sz w:val="24"/>
          <w:szCs w:val="24"/>
          <w:lang w:val="hr-HR"/>
        </w:rPr>
        <w:t>,</w:t>
      </w:r>
      <w:r w:rsidR="00567B11" w:rsidRPr="00FD2A64">
        <w:rPr>
          <w:rFonts w:ascii="Times New Roman" w:hAnsi="Times New Roman" w:cs="Times New Roman"/>
          <w:bCs/>
          <w:sz w:val="24"/>
          <w:szCs w:val="24"/>
          <w:lang w:val="hr-HR"/>
        </w:rPr>
        <w:t xml:space="preserve"> da je različito postupanje na osnovu godina proporcionalno cilju koji se želi postići</w:t>
      </w:r>
      <w:r w:rsidR="004A2E53" w:rsidRPr="00FD2A64">
        <w:rPr>
          <w:rFonts w:ascii="Times New Roman" w:hAnsi="Times New Roman" w:cs="Times New Roman"/>
          <w:bCs/>
          <w:sz w:val="24"/>
          <w:szCs w:val="24"/>
          <w:lang w:val="hr-HR"/>
        </w:rPr>
        <w:t>. Naime,</w:t>
      </w:r>
      <w:r w:rsidR="00567B11" w:rsidRPr="00FD2A64">
        <w:rPr>
          <w:rFonts w:ascii="Times New Roman" w:hAnsi="Times New Roman" w:cs="Times New Roman"/>
          <w:bCs/>
          <w:sz w:val="24"/>
          <w:szCs w:val="24"/>
          <w:lang w:val="hr-HR"/>
        </w:rPr>
        <w:t xml:space="preserve"> vatrogasci </w:t>
      </w:r>
      <w:r w:rsidR="00430701" w:rsidRPr="00FD2A64">
        <w:rPr>
          <w:rFonts w:ascii="Times New Roman" w:hAnsi="Times New Roman" w:cs="Times New Roman"/>
          <w:bCs/>
          <w:sz w:val="24"/>
          <w:szCs w:val="24"/>
          <w:lang w:val="hr-HR"/>
        </w:rPr>
        <w:t>u periodu od 15 do 20 godina nakon n</w:t>
      </w:r>
      <w:r w:rsidR="003F5989" w:rsidRPr="00FD2A64">
        <w:rPr>
          <w:rFonts w:ascii="Times New Roman" w:hAnsi="Times New Roman" w:cs="Times New Roman"/>
          <w:bCs/>
          <w:sz w:val="24"/>
          <w:szCs w:val="24"/>
          <w:lang w:val="hr-HR"/>
        </w:rPr>
        <w:t>avršenih 30 godina mogu obavlja</w:t>
      </w:r>
      <w:r w:rsidR="00430701" w:rsidRPr="00FD2A64">
        <w:rPr>
          <w:rFonts w:ascii="Times New Roman" w:hAnsi="Times New Roman" w:cs="Times New Roman"/>
          <w:bCs/>
          <w:sz w:val="24"/>
          <w:szCs w:val="24"/>
          <w:lang w:val="hr-HR"/>
        </w:rPr>
        <w:t>ti</w:t>
      </w:r>
      <w:r w:rsidR="003F5989" w:rsidRPr="00FD2A64">
        <w:rPr>
          <w:rFonts w:ascii="Times New Roman" w:hAnsi="Times New Roman" w:cs="Times New Roman"/>
          <w:bCs/>
          <w:sz w:val="24"/>
          <w:szCs w:val="24"/>
          <w:lang w:val="hr-HR"/>
        </w:rPr>
        <w:t xml:space="preserve"> najteže poslove svog poziva</w:t>
      </w:r>
      <w:r w:rsidR="00FC062D" w:rsidRPr="00FD2A64">
        <w:rPr>
          <w:rFonts w:ascii="Times New Roman" w:hAnsi="Times New Roman" w:cs="Times New Roman"/>
          <w:bCs/>
          <w:sz w:val="24"/>
          <w:szCs w:val="24"/>
          <w:lang w:val="hr-HR"/>
        </w:rPr>
        <w:t>, što se jedino može smatrati dovoljno dugim periodom u tom kontekstu, naročito imajući u vidu da je</w:t>
      </w:r>
      <w:r w:rsidR="002B665C" w:rsidRPr="00FD2A64">
        <w:rPr>
          <w:rFonts w:ascii="Times New Roman" w:hAnsi="Times New Roman" w:cs="Times New Roman"/>
          <w:bCs/>
          <w:sz w:val="24"/>
          <w:szCs w:val="24"/>
          <w:lang w:val="hr-HR"/>
        </w:rPr>
        <w:t xml:space="preserve"> konkretnom pozicijom</w:t>
      </w:r>
      <w:r w:rsidR="00FC062D" w:rsidRPr="00FD2A64">
        <w:rPr>
          <w:rFonts w:ascii="Times New Roman" w:hAnsi="Times New Roman" w:cs="Times New Roman"/>
          <w:bCs/>
          <w:sz w:val="24"/>
          <w:szCs w:val="24"/>
          <w:lang w:val="hr-HR"/>
        </w:rPr>
        <w:t xml:space="preserve"> predviđena i obavezna dvogodišnja inicijalna obuka za vatrogasce</w:t>
      </w:r>
      <w:r w:rsidR="003F5989" w:rsidRPr="00FD2A64">
        <w:rPr>
          <w:rFonts w:ascii="Times New Roman" w:hAnsi="Times New Roman" w:cs="Times New Roman"/>
          <w:bCs/>
          <w:sz w:val="24"/>
          <w:szCs w:val="24"/>
          <w:lang w:val="hr-HR"/>
        </w:rPr>
        <w:t>.</w:t>
      </w:r>
    </w:p>
    <w:p w14:paraId="2A508F46" w14:textId="77777777" w:rsidR="004D28BC" w:rsidRPr="00FD2A64" w:rsidRDefault="004D28BC" w:rsidP="004D28BC">
      <w:pPr>
        <w:spacing w:after="0" w:line="240" w:lineRule="auto"/>
        <w:ind w:right="4"/>
        <w:jc w:val="both"/>
        <w:rPr>
          <w:rFonts w:ascii="Times New Roman" w:hAnsi="Times New Roman" w:cs="Times New Roman"/>
          <w:bCs/>
          <w:sz w:val="24"/>
          <w:szCs w:val="24"/>
          <w:lang w:val="hr-HR"/>
        </w:rPr>
      </w:pPr>
    </w:p>
    <w:p w14:paraId="6F9533B6" w14:textId="2C8A1447" w:rsidR="007C31FA" w:rsidRPr="00FD2A64" w:rsidRDefault="007C31FA" w:rsidP="008F01DF">
      <w:pPr>
        <w:autoSpaceDE w:val="0"/>
        <w:autoSpaceDN w:val="0"/>
        <w:adjustRightInd w:val="0"/>
        <w:spacing w:after="0" w:line="240" w:lineRule="auto"/>
        <w:jc w:val="both"/>
        <w:rPr>
          <w:rFonts w:ascii="Times New Roman" w:hAnsi="Times New Roman" w:cs="Times New Roman"/>
          <w:i/>
          <w:sz w:val="24"/>
          <w:szCs w:val="24"/>
          <w:lang w:val="hr-HR"/>
        </w:rPr>
      </w:pPr>
      <w:r w:rsidRPr="00FD2A64">
        <w:rPr>
          <w:rFonts w:ascii="Times New Roman" w:hAnsi="Times New Roman" w:cs="Times New Roman"/>
          <w:i/>
          <w:sz w:val="24"/>
          <w:szCs w:val="24"/>
          <w:lang w:val="hr-HR"/>
        </w:rPr>
        <w:t xml:space="preserve">Opravdanje na </w:t>
      </w:r>
      <w:r w:rsidR="007A54AE" w:rsidRPr="00FD2A64">
        <w:rPr>
          <w:rFonts w:ascii="Times New Roman" w:hAnsi="Times New Roman" w:cs="Times New Roman"/>
          <w:i/>
          <w:sz w:val="24"/>
          <w:szCs w:val="24"/>
          <w:lang w:val="hr-HR"/>
        </w:rPr>
        <w:t>osnovu</w:t>
      </w:r>
      <w:r w:rsidRPr="00FD2A64">
        <w:rPr>
          <w:rFonts w:ascii="Times New Roman" w:hAnsi="Times New Roman" w:cs="Times New Roman"/>
          <w:i/>
          <w:sz w:val="24"/>
          <w:szCs w:val="24"/>
          <w:lang w:val="hr-HR"/>
        </w:rPr>
        <w:t xml:space="preserve"> vjeroispov</w:t>
      </w:r>
      <w:r w:rsidR="007A54AE" w:rsidRPr="00FD2A64">
        <w:rPr>
          <w:rFonts w:ascii="Times New Roman" w:hAnsi="Times New Roman" w:cs="Times New Roman"/>
          <w:i/>
          <w:sz w:val="24"/>
          <w:szCs w:val="24"/>
          <w:lang w:val="hr-HR"/>
        </w:rPr>
        <w:t>i</w:t>
      </w:r>
      <w:r w:rsidRPr="00FD2A64">
        <w:rPr>
          <w:rFonts w:ascii="Times New Roman" w:hAnsi="Times New Roman" w:cs="Times New Roman"/>
          <w:i/>
          <w:sz w:val="24"/>
          <w:szCs w:val="24"/>
          <w:lang w:val="hr-HR"/>
        </w:rPr>
        <w:t>jesti i uvjerenja</w:t>
      </w:r>
    </w:p>
    <w:p w14:paraId="49EDD1AA" w14:textId="77777777" w:rsidR="002510E8" w:rsidRPr="00FD2A64" w:rsidRDefault="002510E8" w:rsidP="00744183">
      <w:pPr>
        <w:autoSpaceDE w:val="0"/>
        <w:autoSpaceDN w:val="0"/>
        <w:adjustRightInd w:val="0"/>
        <w:spacing w:after="0" w:line="240" w:lineRule="auto"/>
        <w:jc w:val="both"/>
        <w:rPr>
          <w:rFonts w:ascii="Times New Roman" w:hAnsi="Times New Roman" w:cs="Times New Roman"/>
          <w:b/>
          <w:sz w:val="24"/>
          <w:szCs w:val="24"/>
          <w:lang w:val="hr-HR"/>
        </w:rPr>
      </w:pPr>
    </w:p>
    <w:p w14:paraId="43914D09" w14:textId="6B482589" w:rsidR="008F56D3" w:rsidRPr="00FD2A64" w:rsidRDefault="00EA5FAE" w:rsidP="00B15AA8">
      <w:pPr>
        <w:pStyle w:val="Normal2"/>
        <w:spacing w:before="0"/>
        <w:rPr>
          <w:rFonts w:eastAsiaTheme="minorEastAsia"/>
          <w:bCs/>
          <w:lang w:val="hr-HR"/>
        </w:rPr>
      </w:pPr>
      <w:r w:rsidRPr="00FD2A64">
        <w:rPr>
          <w:rFonts w:eastAsiaTheme="minorEastAsia"/>
          <w:bCs/>
          <w:lang w:val="hr-HR"/>
        </w:rPr>
        <w:t>Direktiva Vijeća 2000/</w:t>
      </w:r>
      <w:r w:rsidRPr="00FD2A64">
        <w:rPr>
          <w:color w:val="000000"/>
          <w:lang w:val="hr-HR"/>
        </w:rPr>
        <w:t>78</w:t>
      </w:r>
      <w:r w:rsidR="008F56D3" w:rsidRPr="00FD2A64">
        <w:rPr>
          <w:rFonts w:eastAsiaTheme="minorEastAsia"/>
          <w:bCs/>
          <w:lang w:val="hr-HR"/>
        </w:rPr>
        <w:t xml:space="preserve">/EZ izričito dopušta </w:t>
      </w:r>
      <w:r w:rsidR="002B665C" w:rsidRPr="00FD2A64">
        <w:rPr>
          <w:rFonts w:eastAsiaTheme="minorEastAsia"/>
          <w:bCs/>
          <w:lang w:val="hr-HR"/>
        </w:rPr>
        <w:t>da se</w:t>
      </w:r>
      <w:r w:rsidR="00631769" w:rsidRPr="00FD2A64">
        <w:rPr>
          <w:rFonts w:eastAsiaTheme="minorEastAsia"/>
          <w:bCs/>
          <w:lang w:val="hr-HR"/>
        </w:rPr>
        <w:t xml:space="preserve"> u određenim okolnostima</w:t>
      </w:r>
      <w:r w:rsidR="008F56D3" w:rsidRPr="00FD2A64">
        <w:rPr>
          <w:rFonts w:eastAsiaTheme="minorEastAsia"/>
          <w:bCs/>
          <w:lang w:val="hr-HR"/>
        </w:rPr>
        <w:t xml:space="preserve"> omogući orga</w:t>
      </w:r>
      <w:r w:rsidR="00571BFB" w:rsidRPr="00FD2A64">
        <w:rPr>
          <w:rFonts w:eastAsiaTheme="minorEastAsia"/>
          <w:bCs/>
          <w:lang w:val="hr-HR"/>
        </w:rPr>
        <w:t>nizacijama zasnovanim na „vjeri</w:t>
      </w:r>
      <w:r w:rsidR="00571BFB" w:rsidRPr="00FD2A64">
        <w:rPr>
          <w:lang w:val="hr-HR"/>
        </w:rPr>
        <w:t>”</w:t>
      </w:r>
      <w:r w:rsidR="00571BFB" w:rsidRPr="00FD2A64">
        <w:rPr>
          <w:rFonts w:eastAsiaTheme="minorEastAsia"/>
          <w:bCs/>
          <w:lang w:val="hr-HR"/>
        </w:rPr>
        <w:t xml:space="preserve"> ili „uvjerenju</w:t>
      </w:r>
      <w:r w:rsidR="00571BFB" w:rsidRPr="00FD2A64">
        <w:rPr>
          <w:lang w:val="hr-HR"/>
        </w:rPr>
        <w:t>”</w:t>
      </w:r>
      <w:r w:rsidR="00736CE9" w:rsidRPr="00FD2A64">
        <w:rPr>
          <w:rFonts w:eastAsiaTheme="minorEastAsia"/>
          <w:bCs/>
          <w:lang w:val="hr-HR"/>
        </w:rPr>
        <w:t xml:space="preserve"> </w:t>
      </w:r>
      <w:r w:rsidR="002510E8" w:rsidRPr="00FD2A64">
        <w:rPr>
          <w:rFonts w:eastAsiaTheme="minorEastAsia"/>
          <w:bCs/>
          <w:lang w:val="hr-HR"/>
        </w:rPr>
        <w:t xml:space="preserve">da </w:t>
      </w:r>
      <w:r w:rsidR="00736CE9" w:rsidRPr="00FD2A64">
        <w:rPr>
          <w:rFonts w:eastAsiaTheme="minorEastAsia"/>
          <w:bCs/>
          <w:lang w:val="hr-HR"/>
        </w:rPr>
        <w:t>postupe različito prema osobama zbog</w:t>
      </w:r>
      <w:r w:rsidR="002B665C" w:rsidRPr="00FD2A64">
        <w:rPr>
          <w:rFonts w:eastAsiaTheme="minorEastAsia"/>
          <w:bCs/>
          <w:lang w:val="hr-HR"/>
        </w:rPr>
        <w:t xml:space="preserve"> njihove</w:t>
      </w:r>
      <w:r w:rsidR="00736CE9" w:rsidRPr="00FD2A64">
        <w:rPr>
          <w:rFonts w:eastAsiaTheme="minorEastAsia"/>
          <w:bCs/>
          <w:lang w:val="hr-HR"/>
        </w:rPr>
        <w:t xml:space="preserve"> vjere</w:t>
      </w:r>
      <w:r w:rsidR="002510E8" w:rsidRPr="00FD2A64">
        <w:rPr>
          <w:rFonts w:eastAsiaTheme="minorEastAsia"/>
          <w:bCs/>
          <w:lang w:val="hr-HR"/>
        </w:rPr>
        <w:t xml:space="preserve"> ili uvjerenja</w:t>
      </w:r>
      <w:r w:rsidR="00631769" w:rsidRPr="00FD2A64">
        <w:rPr>
          <w:rFonts w:eastAsiaTheme="minorEastAsia"/>
          <w:bCs/>
          <w:lang w:val="hr-HR"/>
        </w:rPr>
        <w:t>.</w:t>
      </w:r>
      <w:r w:rsidR="002510E8" w:rsidRPr="00FD2A64">
        <w:rPr>
          <w:rFonts w:eastAsiaTheme="minorEastAsia"/>
          <w:bCs/>
          <w:lang w:val="hr-HR"/>
        </w:rPr>
        <w:t xml:space="preserve"> </w:t>
      </w:r>
      <w:r w:rsidR="008E7B66" w:rsidRPr="00FD2A64">
        <w:rPr>
          <w:rFonts w:eastAsiaTheme="minorEastAsia"/>
          <w:bCs/>
          <w:lang w:val="hr-HR"/>
        </w:rPr>
        <w:t>Prema Direktivi</w:t>
      </w:r>
      <w:r w:rsidR="008F72F1" w:rsidRPr="00FD2A64">
        <w:rPr>
          <w:rFonts w:eastAsiaTheme="minorEastAsia"/>
          <w:bCs/>
          <w:lang w:val="hr-HR"/>
        </w:rPr>
        <w:t>,</w:t>
      </w:r>
      <w:r w:rsidR="00631769" w:rsidRPr="00FD2A64">
        <w:rPr>
          <w:rFonts w:eastAsiaTheme="minorEastAsia"/>
          <w:bCs/>
          <w:lang w:val="hr-HR"/>
        </w:rPr>
        <w:t xml:space="preserve"> </w:t>
      </w:r>
      <w:r w:rsidR="002510E8" w:rsidRPr="00FD2A64">
        <w:rPr>
          <w:rFonts w:eastAsiaTheme="minorEastAsia"/>
          <w:bCs/>
          <w:lang w:val="hr-HR"/>
        </w:rPr>
        <w:t xml:space="preserve">to neće </w:t>
      </w:r>
      <w:r w:rsidR="00736CE9" w:rsidRPr="00FD2A64">
        <w:rPr>
          <w:rFonts w:eastAsiaTheme="minorEastAsia"/>
          <w:bCs/>
          <w:lang w:val="hr-HR"/>
        </w:rPr>
        <w:t>predstavljati diskriminaciju u slučaju kada, zbog prirode tih poslova ili okolnosti u kojima se obavljaju, vjera ili uvjerenje određene osobe predstavljaju stvarni, legitiman i opravdan kriterij za obavljanje tog zanimanja, uzimajući u obzir sistem vrijednosti te organizacije.</w:t>
      </w:r>
      <w:r w:rsidR="00EA12E4" w:rsidRPr="00FD2A64">
        <w:rPr>
          <w:rFonts w:eastAsiaTheme="minorEastAsia"/>
          <w:bCs/>
          <w:lang w:val="hr-HR"/>
        </w:rPr>
        <w:t xml:space="preserve"> Ovaj </w:t>
      </w:r>
      <w:r w:rsidR="00571BFB" w:rsidRPr="00FD2A64">
        <w:rPr>
          <w:rFonts w:eastAsiaTheme="minorEastAsia"/>
          <w:bCs/>
          <w:lang w:val="hr-HR"/>
        </w:rPr>
        <w:t xml:space="preserve">je </w:t>
      </w:r>
      <w:r w:rsidR="00EA12E4" w:rsidRPr="00FD2A64">
        <w:rPr>
          <w:rFonts w:eastAsiaTheme="minorEastAsia"/>
          <w:bCs/>
          <w:lang w:val="hr-HR"/>
        </w:rPr>
        <w:t xml:space="preserve">izuzetak primjenjiv i na druge poslodavce čiji se </w:t>
      </w:r>
      <w:r w:rsidR="00EC2FCF" w:rsidRPr="00FD2A64">
        <w:rPr>
          <w:rFonts w:eastAsiaTheme="minorEastAsia"/>
          <w:bCs/>
          <w:lang w:val="hr-HR"/>
        </w:rPr>
        <w:t>„</w:t>
      </w:r>
      <w:r w:rsidR="00EA12E4" w:rsidRPr="00FD2A64">
        <w:rPr>
          <w:rFonts w:eastAsiaTheme="minorEastAsia"/>
          <w:bCs/>
          <w:lang w:val="hr-HR"/>
        </w:rPr>
        <w:t xml:space="preserve">sistem vrijednosti </w:t>
      </w:r>
      <w:r w:rsidR="00571BFB" w:rsidRPr="00FD2A64">
        <w:rPr>
          <w:rFonts w:eastAsiaTheme="minorEastAsia"/>
          <w:bCs/>
          <w:lang w:val="hr-HR"/>
        </w:rPr>
        <w:t>zasniva</w:t>
      </w:r>
      <w:r w:rsidR="00EA12E4" w:rsidRPr="00FD2A64">
        <w:rPr>
          <w:rFonts w:eastAsiaTheme="minorEastAsia"/>
          <w:bCs/>
          <w:lang w:val="hr-HR"/>
        </w:rPr>
        <w:t xml:space="preserve"> na vjeri ili uvjerenju i </w:t>
      </w:r>
      <w:r w:rsidR="0027589D" w:rsidRPr="00FD2A64">
        <w:rPr>
          <w:rFonts w:eastAsiaTheme="minorEastAsia"/>
          <w:bCs/>
          <w:lang w:val="hr-HR"/>
        </w:rPr>
        <w:t xml:space="preserve">koji </w:t>
      </w:r>
      <w:r w:rsidR="00EA12E4" w:rsidRPr="00FD2A64">
        <w:rPr>
          <w:rFonts w:eastAsiaTheme="minorEastAsia"/>
          <w:bCs/>
          <w:lang w:val="hr-HR"/>
        </w:rPr>
        <w:t>djeluju u skladu s nacionalnim ustavima i zakonima, da od osoba koje zapošljavaju zahtijevaju rad u dobroj vjeri i odanost duhu te organizacije</w:t>
      </w:r>
      <w:r w:rsidR="00571BFB" w:rsidRPr="00FD2A64">
        <w:rPr>
          <w:lang w:val="hr-HR"/>
        </w:rPr>
        <w:t>”</w:t>
      </w:r>
      <w:r w:rsidR="00EC2FCF" w:rsidRPr="00FD2A64">
        <w:rPr>
          <w:rStyle w:val="FootnoteReference"/>
          <w:rFonts w:eastAsiaTheme="minorEastAsia"/>
          <w:bCs/>
          <w:lang w:val="hr-HR"/>
        </w:rPr>
        <w:footnoteReference w:id="24"/>
      </w:r>
      <w:r w:rsidR="00EA12E4" w:rsidRPr="00FD2A64">
        <w:rPr>
          <w:rFonts w:eastAsiaTheme="minorEastAsia"/>
          <w:bCs/>
          <w:lang w:val="hr-HR"/>
        </w:rPr>
        <w:t>.</w:t>
      </w:r>
    </w:p>
    <w:p w14:paraId="384529C9" w14:textId="77777777" w:rsidR="00332983" w:rsidRPr="00FD2A64" w:rsidRDefault="00332983">
      <w:pPr>
        <w:pStyle w:val="Normal2"/>
        <w:spacing w:before="0"/>
        <w:rPr>
          <w:rFonts w:eastAsiaTheme="minorEastAsia"/>
          <w:bCs/>
          <w:lang w:val="hr-HR"/>
        </w:rPr>
      </w:pPr>
    </w:p>
    <w:p w14:paraId="5060E3DA" w14:textId="697DFA13" w:rsidR="00645051" w:rsidRPr="00FD2A64" w:rsidRDefault="00645051">
      <w:pPr>
        <w:pStyle w:val="Normal2"/>
        <w:spacing w:before="0"/>
        <w:rPr>
          <w:rFonts w:eastAsiaTheme="minorEastAsia"/>
          <w:bCs/>
          <w:lang w:val="hr-HR"/>
        </w:rPr>
      </w:pPr>
      <w:r w:rsidRPr="00FD2A64">
        <w:rPr>
          <w:rFonts w:eastAsiaTheme="minorEastAsia"/>
          <w:bCs/>
          <w:lang w:val="hr-HR"/>
        </w:rPr>
        <w:t>Ovi</w:t>
      </w:r>
      <w:r w:rsidR="00571BFB" w:rsidRPr="00FD2A64">
        <w:rPr>
          <w:rFonts w:eastAsiaTheme="minorEastAsia"/>
          <w:bCs/>
          <w:lang w:val="hr-HR"/>
        </w:rPr>
        <w:t xml:space="preserve"> se</w:t>
      </w:r>
      <w:r w:rsidR="002510E8" w:rsidRPr="00FD2A64">
        <w:rPr>
          <w:rFonts w:eastAsiaTheme="minorEastAsia"/>
          <w:bCs/>
          <w:lang w:val="hr-HR"/>
        </w:rPr>
        <w:t xml:space="preserve"> izuze</w:t>
      </w:r>
      <w:r w:rsidRPr="00FD2A64">
        <w:rPr>
          <w:rFonts w:eastAsiaTheme="minorEastAsia"/>
          <w:bCs/>
          <w:lang w:val="hr-HR"/>
        </w:rPr>
        <w:t>ci</w:t>
      </w:r>
      <w:r w:rsidR="008B320F" w:rsidRPr="00FD2A64">
        <w:rPr>
          <w:rFonts w:eastAsiaTheme="minorEastAsia"/>
          <w:bCs/>
          <w:lang w:val="hr-HR"/>
        </w:rPr>
        <w:t xml:space="preserve"> </w:t>
      </w:r>
      <w:r w:rsidRPr="00FD2A64">
        <w:rPr>
          <w:rFonts w:eastAsiaTheme="minorEastAsia"/>
          <w:bCs/>
          <w:lang w:val="hr-HR"/>
        </w:rPr>
        <w:t>odnose</w:t>
      </w:r>
      <w:r w:rsidR="008B320F" w:rsidRPr="00FD2A64">
        <w:rPr>
          <w:rFonts w:eastAsiaTheme="minorEastAsia"/>
          <w:bCs/>
          <w:lang w:val="hr-HR"/>
        </w:rPr>
        <w:t xml:space="preserve"> na organizacije zasnovane na vjeri i omogućava</w:t>
      </w:r>
      <w:r w:rsidR="006664C2" w:rsidRPr="00FD2A64">
        <w:rPr>
          <w:rFonts w:eastAsiaTheme="minorEastAsia"/>
          <w:bCs/>
          <w:lang w:val="hr-HR"/>
        </w:rPr>
        <w:t>ju</w:t>
      </w:r>
      <w:r w:rsidR="008B320F" w:rsidRPr="00FD2A64">
        <w:rPr>
          <w:rFonts w:eastAsiaTheme="minorEastAsia"/>
          <w:bCs/>
          <w:lang w:val="hr-HR"/>
        </w:rPr>
        <w:t xml:space="preserve"> im </w:t>
      </w:r>
      <w:r w:rsidR="00332983" w:rsidRPr="00FD2A64">
        <w:rPr>
          <w:rFonts w:eastAsiaTheme="minorEastAsia"/>
          <w:bCs/>
          <w:lang w:val="hr-HR"/>
        </w:rPr>
        <w:t xml:space="preserve">da uskrate, </w:t>
      </w:r>
      <w:r w:rsidR="00571BFB" w:rsidRPr="00FD2A64">
        <w:rPr>
          <w:rFonts w:eastAsiaTheme="minorEastAsia"/>
          <w:bCs/>
          <w:lang w:val="hr-HR"/>
        </w:rPr>
        <w:t>na</w:t>
      </w:r>
      <w:r w:rsidR="00332983" w:rsidRPr="00FD2A64">
        <w:rPr>
          <w:rFonts w:eastAsiaTheme="minorEastAsia"/>
          <w:bCs/>
          <w:lang w:val="hr-HR"/>
        </w:rPr>
        <w:t>primjer, zapošljavanje ženama na mjesto svećenika, pastora ili vjerskih službenika ako je to u sukobu s naukom određene vjere.</w:t>
      </w:r>
      <w:r w:rsidR="008B320F" w:rsidRPr="00FD2A64">
        <w:rPr>
          <w:rFonts w:eastAsiaTheme="minorEastAsia"/>
          <w:bCs/>
          <w:lang w:val="hr-HR"/>
        </w:rPr>
        <w:t xml:space="preserve"> Prilikom utvrđivanja ovog izuzetka balansirano je pravo na slobodu vjere i uvjerenja u kontekstu zapošljavanja. Ipak</w:t>
      </w:r>
      <w:r w:rsidR="006664C2" w:rsidRPr="00FD2A64">
        <w:rPr>
          <w:rFonts w:eastAsiaTheme="minorEastAsia"/>
          <w:bCs/>
          <w:lang w:val="hr-HR"/>
        </w:rPr>
        <w:t>, treba naglasiti da se</w:t>
      </w:r>
      <w:r w:rsidR="008B320F" w:rsidRPr="00FD2A64">
        <w:rPr>
          <w:rFonts w:eastAsiaTheme="minorEastAsia"/>
          <w:bCs/>
          <w:lang w:val="hr-HR"/>
        </w:rPr>
        <w:t xml:space="preserve"> i ovaj izuzetak može prim</w:t>
      </w:r>
      <w:r w:rsidR="006664C2" w:rsidRPr="00FD2A64">
        <w:rPr>
          <w:rFonts w:eastAsiaTheme="minorEastAsia"/>
          <w:bCs/>
          <w:lang w:val="hr-HR"/>
        </w:rPr>
        <w:t>i</w:t>
      </w:r>
      <w:r w:rsidR="008B320F" w:rsidRPr="00FD2A64">
        <w:rPr>
          <w:rFonts w:eastAsiaTheme="minorEastAsia"/>
          <w:bCs/>
          <w:lang w:val="hr-HR"/>
        </w:rPr>
        <w:t xml:space="preserve">jeniti samo ukoliko </w:t>
      </w:r>
      <w:r w:rsidR="00EB0A66" w:rsidRPr="00FD2A64">
        <w:rPr>
          <w:rFonts w:eastAsiaTheme="minorEastAsia"/>
          <w:bCs/>
          <w:lang w:val="hr-HR"/>
        </w:rPr>
        <w:t>predstavlja stvarni, legitiman i opravdan kriterij za obavljanje tog zanimanja. Tako bi</w:t>
      </w:r>
      <w:r w:rsidR="006664C2" w:rsidRPr="00FD2A64">
        <w:rPr>
          <w:rFonts w:eastAsiaTheme="minorEastAsia"/>
          <w:bCs/>
          <w:lang w:val="hr-HR"/>
        </w:rPr>
        <w:t>, npr.,</w:t>
      </w:r>
      <w:r w:rsidR="00EB0A66" w:rsidRPr="00FD2A64">
        <w:rPr>
          <w:rFonts w:eastAsiaTheme="minorEastAsia"/>
          <w:bCs/>
          <w:lang w:val="hr-HR"/>
        </w:rPr>
        <w:t xml:space="preserve"> bilo prihvatljivo da se</w:t>
      </w:r>
      <w:r w:rsidR="006664C2" w:rsidRPr="00FD2A64">
        <w:rPr>
          <w:rFonts w:eastAsiaTheme="minorEastAsia"/>
          <w:bCs/>
          <w:lang w:val="hr-HR"/>
        </w:rPr>
        <w:t xml:space="preserve"> </w:t>
      </w:r>
      <w:r w:rsidR="00EB0A66" w:rsidRPr="00FD2A64">
        <w:rPr>
          <w:rFonts w:eastAsiaTheme="minorEastAsia"/>
          <w:bCs/>
          <w:lang w:val="hr-HR"/>
        </w:rPr>
        <w:t>zaht</w:t>
      </w:r>
      <w:r w:rsidR="006664C2" w:rsidRPr="00FD2A64">
        <w:rPr>
          <w:rFonts w:eastAsiaTheme="minorEastAsia"/>
          <w:bCs/>
          <w:lang w:val="hr-HR"/>
        </w:rPr>
        <w:t>i</w:t>
      </w:r>
      <w:r w:rsidR="00EB0A66" w:rsidRPr="00FD2A64">
        <w:rPr>
          <w:rFonts w:eastAsiaTheme="minorEastAsia"/>
          <w:bCs/>
          <w:lang w:val="hr-HR"/>
        </w:rPr>
        <w:t xml:space="preserve">jeva da imam </w:t>
      </w:r>
      <w:r w:rsidR="006664C2" w:rsidRPr="00FD2A64">
        <w:rPr>
          <w:rFonts w:eastAsiaTheme="minorEastAsia"/>
          <w:bCs/>
          <w:lang w:val="hr-HR"/>
        </w:rPr>
        <w:t xml:space="preserve">bude </w:t>
      </w:r>
      <w:r w:rsidR="00EB0A66" w:rsidRPr="00FD2A64">
        <w:rPr>
          <w:rFonts w:eastAsiaTheme="minorEastAsia"/>
          <w:bCs/>
          <w:lang w:val="hr-HR"/>
        </w:rPr>
        <w:t>osoba muslimanske vjeroispov</w:t>
      </w:r>
      <w:r w:rsidR="00571BFB" w:rsidRPr="00FD2A64">
        <w:rPr>
          <w:rFonts w:eastAsiaTheme="minorEastAsia"/>
          <w:bCs/>
          <w:lang w:val="hr-HR"/>
        </w:rPr>
        <w:t>i</w:t>
      </w:r>
      <w:r w:rsidR="00EB0A66" w:rsidRPr="00FD2A64">
        <w:rPr>
          <w:rFonts w:eastAsiaTheme="minorEastAsia"/>
          <w:bCs/>
          <w:lang w:val="hr-HR"/>
        </w:rPr>
        <w:t>jesti</w:t>
      </w:r>
      <w:r w:rsidR="00571BFB" w:rsidRPr="00FD2A64">
        <w:rPr>
          <w:rFonts w:eastAsiaTheme="minorEastAsia"/>
          <w:bCs/>
          <w:lang w:val="hr-HR"/>
        </w:rPr>
        <w:t>,</w:t>
      </w:r>
      <w:r w:rsidR="00EB0A66" w:rsidRPr="00FD2A64">
        <w:rPr>
          <w:rFonts w:eastAsiaTheme="minorEastAsia"/>
          <w:bCs/>
          <w:lang w:val="hr-HR"/>
        </w:rPr>
        <w:t xml:space="preserve"> ali uslov da</w:t>
      </w:r>
      <w:r w:rsidR="006664C2" w:rsidRPr="00FD2A64">
        <w:rPr>
          <w:rFonts w:eastAsiaTheme="minorEastAsia"/>
          <w:bCs/>
          <w:lang w:val="hr-HR"/>
        </w:rPr>
        <w:t>,</w:t>
      </w:r>
      <w:r w:rsidR="00EB0A66" w:rsidRPr="00FD2A64">
        <w:rPr>
          <w:rFonts w:eastAsiaTheme="minorEastAsia"/>
          <w:bCs/>
          <w:lang w:val="hr-HR"/>
        </w:rPr>
        <w:t xml:space="preserve"> </w:t>
      </w:r>
      <w:r w:rsidR="00571BFB" w:rsidRPr="00FD2A64">
        <w:rPr>
          <w:rFonts w:eastAsiaTheme="minorEastAsia"/>
          <w:bCs/>
          <w:lang w:val="hr-HR"/>
        </w:rPr>
        <w:t>naprimjer</w:t>
      </w:r>
      <w:r w:rsidR="006664C2" w:rsidRPr="00FD2A64">
        <w:rPr>
          <w:rFonts w:eastAsiaTheme="minorEastAsia"/>
          <w:bCs/>
          <w:lang w:val="hr-HR"/>
        </w:rPr>
        <w:t>,</w:t>
      </w:r>
      <w:r w:rsidR="00EB0A66" w:rsidRPr="00FD2A64">
        <w:rPr>
          <w:rFonts w:eastAsiaTheme="minorEastAsia"/>
          <w:bCs/>
          <w:lang w:val="hr-HR"/>
        </w:rPr>
        <w:t xml:space="preserve"> osoba na održavanju čistoće prostorija u vjerskim objektima također mora biti muslimanske vjeroispov</w:t>
      </w:r>
      <w:r w:rsidR="006664C2" w:rsidRPr="00FD2A64">
        <w:rPr>
          <w:rFonts w:eastAsiaTheme="minorEastAsia"/>
          <w:bCs/>
          <w:lang w:val="hr-HR"/>
        </w:rPr>
        <w:t>i</w:t>
      </w:r>
      <w:r w:rsidR="00EB0A66" w:rsidRPr="00FD2A64">
        <w:rPr>
          <w:rFonts w:eastAsiaTheme="minorEastAsia"/>
          <w:bCs/>
          <w:lang w:val="hr-HR"/>
        </w:rPr>
        <w:t xml:space="preserve">jesti </w:t>
      </w:r>
      <w:r w:rsidR="00827104" w:rsidRPr="00FD2A64">
        <w:rPr>
          <w:rFonts w:eastAsiaTheme="minorEastAsia"/>
          <w:bCs/>
          <w:lang w:val="hr-HR"/>
        </w:rPr>
        <w:t xml:space="preserve">sasvim sigurno </w:t>
      </w:r>
      <w:r w:rsidR="00EB0A66" w:rsidRPr="00FD2A64">
        <w:rPr>
          <w:rFonts w:eastAsiaTheme="minorEastAsia"/>
          <w:bCs/>
          <w:lang w:val="hr-HR"/>
        </w:rPr>
        <w:t xml:space="preserve">ne bi </w:t>
      </w:r>
      <w:r w:rsidR="006664C2" w:rsidRPr="00FD2A64">
        <w:rPr>
          <w:rFonts w:eastAsiaTheme="minorEastAsia"/>
          <w:bCs/>
          <w:lang w:val="hr-HR"/>
        </w:rPr>
        <w:t xml:space="preserve">bio </w:t>
      </w:r>
      <w:r w:rsidR="00EB0A66" w:rsidRPr="00FD2A64">
        <w:rPr>
          <w:rFonts w:eastAsiaTheme="minorEastAsia"/>
          <w:bCs/>
          <w:lang w:val="hr-HR"/>
        </w:rPr>
        <w:t>opravdan. Također je vrlo vjerovatno da će se</w:t>
      </w:r>
      <w:r w:rsidR="00832851" w:rsidRPr="00FD2A64">
        <w:rPr>
          <w:rFonts w:eastAsiaTheme="minorEastAsia"/>
          <w:bCs/>
          <w:lang w:val="hr-HR"/>
        </w:rPr>
        <w:t xml:space="preserve"> pripadnost konkretnoj vjeri</w:t>
      </w:r>
      <w:r w:rsidR="00EB0A66" w:rsidRPr="00FD2A64">
        <w:rPr>
          <w:rFonts w:eastAsiaTheme="minorEastAsia"/>
          <w:bCs/>
          <w:lang w:val="hr-HR"/>
        </w:rPr>
        <w:t xml:space="preserve"> smatrati </w:t>
      </w:r>
      <w:r w:rsidR="00EB0A66" w:rsidRPr="00FD2A64">
        <w:rPr>
          <w:rFonts w:eastAsiaTheme="minorEastAsia"/>
          <w:bCs/>
          <w:i/>
          <w:lang w:val="hr-HR"/>
        </w:rPr>
        <w:t>stvarnim, legitimnim i opravdanim kriterij</w:t>
      </w:r>
      <w:r w:rsidR="00832851" w:rsidRPr="00FD2A64">
        <w:rPr>
          <w:rFonts w:eastAsiaTheme="minorEastAsia"/>
          <w:bCs/>
          <w:i/>
          <w:lang w:val="hr-HR"/>
        </w:rPr>
        <w:t>em</w:t>
      </w:r>
      <w:r w:rsidR="00EB0A66" w:rsidRPr="00FD2A64">
        <w:rPr>
          <w:rFonts w:eastAsiaTheme="minorEastAsia"/>
          <w:bCs/>
          <w:i/>
          <w:lang w:val="hr-HR"/>
        </w:rPr>
        <w:t xml:space="preserve"> za obavljanje poslova vjeroučitelja.</w:t>
      </w:r>
      <w:r w:rsidRPr="00FD2A64">
        <w:rPr>
          <w:rFonts w:eastAsiaTheme="minorEastAsia"/>
          <w:bCs/>
          <w:i/>
          <w:lang w:val="hr-HR"/>
        </w:rPr>
        <w:t xml:space="preserve"> </w:t>
      </w:r>
      <w:r w:rsidR="00B83A66" w:rsidRPr="00FD2A64">
        <w:rPr>
          <w:rFonts w:eastAsiaTheme="minorEastAsia"/>
          <w:bCs/>
          <w:lang w:val="hr-HR"/>
        </w:rPr>
        <w:t>Ipak</w:t>
      </w:r>
      <w:r w:rsidR="0027589D" w:rsidRPr="00FD2A64">
        <w:rPr>
          <w:rFonts w:eastAsiaTheme="minorEastAsia"/>
          <w:bCs/>
          <w:lang w:val="hr-HR"/>
        </w:rPr>
        <w:t>,</w:t>
      </w:r>
      <w:r w:rsidR="00B83A66" w:rsidRPr="00FD2A64">
        <w:rPr>
          <w:rFonts w:eastAsiaTheme="minorEastAsia"/>
          <w:bCs/>
          <w:lang w:val="hr-HR"/>
        </w:rPr>
        <w:t xml:space="preserve"> i kod ovog izuzetka potrebno je</w:t>
      </w:r>
      <w:r w:rsidR="0027589D" w:rsidRPr="00FD2A64">
        <w:rPr>
          <w:rFonts w:eastAsiaTheme="minorEastAsia"/>
          <w:bCs/>
          <w:lang w:val="hr-HR"/>
        </w:rPr>
        <w:t>,</w:t>
      </w:r>
      <w:r w:rsidR="00B83A66" w:rsidRPr="00FD2A64">
        <w:rPr>
          <w:rFonts w:eastAsiaTheme="minorEastAsia"/>
          <w:bCs/>
          <w:lang w:val="hr-HR"/>
        </w:rPr>
        <w:t xml:space="preserve"> pored dokazivanja da zapošljavanje osobe drugačije vjere ili uvjerenja</w:t>
      </w:r>
      <w:r w:rsidR="00334AA4" w:rsidRPr="00FD2A64">
        <w:rPr>
          <w:rFonts w:eastAsiaTheme="minorEastAsia"/>
          <w:bCs/>
          <w:lang w:val="hr-HR"/>
        </w:rPr>
        <w:t xml:space="preserve"> predstavlja stvarni, </w:t>
      </w:r>
      <w:r w:rsidR="00334AA4" w:rsidRPr="00FD2A64">
        <w:rPr>
          <w:rFonts w:eastAsiaTheme="minorEastAsia"/>
          <w:bCs/>
          <w:lang w:val="hr-HR"/>
        </w:rPr>
        <w:lastRenderedPageBreak/>
        <w:t>legitim</w:t>
      </w:r>
      <w:r w:rsidR="00571BFB" w:rsidRPr="00FD2A64">
        <w:rPr>
          <w:rFonts w:eastAsiaTheme="minorEastAsia"/>
          <w:bCs/>
          <w:lang w:val="hr-HR"/>
        </w:rPr>
        <w:t>a</w:t>
      </w:r>
      <w:r w:rsidR="00334AA4" w:rsidRPr="00FD2A64">
        <w:rPr>
          <w:rFonts w:eastAsiaTheme="minorEastAsia"/>
          <w:bCs/>
          <w:lang w:val="hr-HR"/>
        </w:rPr>
        <w:t xml:space="preserve">n i opravdan kriterij za obavljanje poslova vjeroučitelja, dokazati da bi zapošljavanje osobe koja ne ispunjava te uslove </w:t>
      </w:r>
      <w:r w:rsidR="00571BFB" w:rsidRPr="00FD2A64">
        <w:rPr>
          <w:rFonts w:eastAsiaTheme="minorEastAsia"/>
          <w:bCs/>
          <w:lang w:val="hr-HR"/>
        </w:rPr>
        <w:t>imalo direktan utje</w:t>
      </w:r>
      <w:r w:rsidR="00B83A66" w:rsidRPr="00FD2A64">
        <w:rPr>
          <w:rFonts w:eastAsiaTheme="minorEastAsia"/>
          <w:bCs/>
          <w:lang w:val="hr-HR"/>
        </w:rPr>
        <w:t>caj na sistem vrijednosti</w:t>
      </w:r>
      <w:r w:rsidR="00EC2FCF" w:rsidRPr="00FD2A64">
        <w:rPr>
          <w:rStyle w:val="FootnoteReference"/>
          <w:rFonts w:eastAsiaTheme="minorEastAsia"/>
          <w:bCs/>
          <w:lang w:val="hr-HR"/>
        </w:rPr>
        <w:footnoteReference w:id="25"/>
      </w:r>
      <w:r w:rsidR="00B83A66" w:rsidRPr="00FD2A64">
        <w:rPr>
          <w:rFonts w:eastAsiaTheme="minorEastAsia"/>
          <w:bCs/>
          <w:lang w:val="hr-HR"/>
        </w:rPr>
        <w:t>.</w:t>
      </w:r>
    </w:p>
    <w:p w14:paraId="30120840" w14:textId="77777777" w:rsidR="00645051" w:rsidRPr="00FD2A64" w:rsidRDefault="00645051">
      <w:pPr>
        <w:pStyle w:val="Normal2"/>
        <w:spacing w:before="0"/>
        <w:rPr>
          <w:rFonts w:eastAsiaTheme="minorEastAsia"/>
          <w:bCs/>
          <w:lang w:val="hr-HR"/>
        </w:rPr>
      </w:pPr>
    </w:p>
    <w:p w14:paraId="3ED341DD" w14:textId="5B993701" w:rsidR="00645051" w:rsidRPr="00FD2A64" w:rsidRDefault="00645051">
      <w:pPr>
        <w:pStyle w:val="Normal2"/>
        <w:spacing w:before="0"/>
        <w:rPr>
          <w:lang w:val="hr-HR"/>
        </w:rPr>
      </w:pPr>
      <w:r w:rsidRPr="00FD2A64">
        <w:rPr>
          <w:rFonts w:eastAsiaTheme="minorEastAsia"/>
          <w:bCs/>
          <w:lang w:val="hr-HR"/>
        </w:rPr>
        <w:t xml:space="preserve">Iako se </w:t>
      </w:r>
      <w:r w:rsidR="00832851" w:rsidRPr="00FD2A64">
        <w:rPr>
          <w:rFonts w:eastAsiaTheme="minorEastAsia"/>
          <w:bCs/>
          <w:lang w:val="hr-HR"/>
        </w:rPr>
        <w:t xml:space="preserve">pred Evropskim sudom pravde </w:t>
      </w:r>
      <w:r w:rsidRPr="00FD2A64">
        <w:rPr>
          <w:rFonts w:eastAsiaTheme="minorEastAsia"/>
          <w:bCs/>
          <w:lang w:val="hr-HR"/>
        </w:rPr>
        <w:t>do sada nisu pojavljivali predmeti u vezi sa ovim izuzecima</w:t>
      </w:r>
      <w:r w:rsidR="00EC2FCF" w:rsidRPr="00FD2A64">
        <w:rPr>
          <w:rStyle w:val="FootnoteReference"/>
          <w:rFonts w:eastAsiaTheme="minorEastAsia"/>
          <w:bCs/>
          <w:lang w:val="hr-HR"/>
        </w:rPr>
        <w:footnoteReference w:id="26"/>
      </w:r>
      <w:r w:rsidR="003C31DD" w:rsidRPr="00FD2A64">
        <w:rPr>
          <w:rFonts w:eastAsiaTheme="minorEastAsia"/>
          <w:bCs/>
          <w:lang w:val="hr-HR"/>
        </w:rPr>
        <w:t>,</w:t>
      </w:r>
      <w:r w:rsidRPr="00FD2A64">
        <w:rPr>
          <w:rFonts w:eastAsiaTheme="minorEastAsia"/>
          <w:bCs/>
          <w:lang w:val="hr-HR"/>
        </w:rPr>
        <w:t xml:space="preserve"> </w:t>
      </w:r>
      <w:r w:rsidR="003C31DD" w:rsidRPr="00FD2A64">
        <w:rPr>
          <w:rFonts w:eastAsiaTheme="minorEastAsia"/>
          <w:bCs/>
          <w:lang w:val="hr-HR"/>
        </w:rPr>
        <w:t>praksa</w:t>
      </w:r>
      <w:r w:rsidRPr="00FD2A64">
        <w:rPr>
          <w:rFonts w:eastAsiaTheme="minorEastAsia"/>
          <w:bCs/>
          <w:lang w:val="hr-HR"/>
        </w:rPr>
        <w:t xml:space="preserve"> Evropskog suda za ljudska prava </w:t>
      </w:r>
      <w:r w:rsidR="003C31DD" w:rsidRPr="00FD2A64">
        <w:rPr>
          <w:rFonts w:eastAsiaTheme="minorEastAsia"/>
          <w:bCs/>
          <w:lang w:val="hr-HR"/>
        </w:rPr>
        <w:t>pokazuje</w:t>
      </w:r>
      <w:r w:rsidRPr="00FD2A64">
        <w:rPr>
          <w:rFonts w:eastAsiaTheme="minorEastAsia"/>
          <w:bCs/>
          <w:lang w:val="hr-HR"/>
        </w:rPr>
        <w:t xml:space="preserve"> da </w:t>
      </w:r>
      <w:r w:rsidR="003C31DD" w:rsidRPr="00FD2A64">
        <w:rPr>
          <w:rFonts w:eastAsiaTheme="minorEastAsia"/>
          <w:bCs/>
          <w:lang w:val="hr-HR"/>
        </w:rPr>
        <w:t>i</w:t>
      </w:r>
      <w:r w:rsidRPr="00FD2A64">
        <w:rPr>
          <w:rFonts w:eastAsiaTheme="minorEastAsia"/>
          <w:bCs/>
          <w:lang w:val="hr-HR"/>
        </w:rPr>
        <w:t xml:space="preserve"> stav</w:t>
      </w:r>
      <w:r w:rsidR="003C31DD" w:rsidRPr="00FD2A64">
        <w:rPr>
          <w:rFonts w:eastAsiaTheme="minorEastAsia"/>
          <w:bCs/>
          <w:lang w:val="hr-HR"/>
        </w:rPr>
        <w:t xml:space="preserve"> ove sudske instance</w:t>
      </w:r>
      <w:r w:rsidRPr="00FD2A64">
        <w:rPr>
          <w:rFonts w:eastAsiaTheme="minorEastAsia"/>
          <w:bCs/>
          <w:lang w:val="hr-HR"/>
        </w:rPr>
        <w:t xml:space="preserve"> u vezi sa </w:t>
      </w:r>
      <w:r w:rsidR="003C31DD" w:rsidRPr="00FD2A64">
        <w:rPr>
          <w:rFonts w:eastAsiaTheme="minorEastAsia"/>
          <w:bCs/>
          <w:lang w:val="hr-HR"/>
        </w:rPr>
        <w:t xml:space="preserve">navedenim </w:t>
      </w:r>
      <w:r w:rsidRPr="00FD2A64">
        <w:rPr>
          <w:rFonts w:eastAsiaTheme="minorEastAsia"/>
          <w:bCs/>
          <w:lang w:val="hr-HR"/>
        </w:rPr>
        <w:t>pitanjem</w:t>
      </w:r>
      <w:r w:rsidR="00827104" w:rsidRPr="00FD2A64">
        <w:rPr>
          <w:rFonts w:eastAsiaTheme="minorEastAsia"/>
          <w:bCs/>
          <w:lang w:val="hr-HR"/>
        </w:rPr>
        <w:t xml:space="preserve"> suštinski prati standarde Direktiva</w:t>
      </w:r>
      <w:r w:rsidRPr="00FD2A64">
        <w:rPr>
          <w:rFonts w:eastAsiaTheme="minorEastAsia"/>
          <w:bCs/>
          <w:lang w:val="hr-HR"/>
        </w:rPr>
        <w:t>. U predmetu</w:t>
      </w:r>
      <w:r w:rsidRPr="00FD2A64">
        <w:rPr>
          <w:lang w:val="hr-HR"/>
        </w:rPr>
        <w:t xml:space="preserve"> </w:t>
      </w:r>
      <w:r w:rsidR="00571BFB" w:rsidRPr="00FD2A64">
        <w:rPr>
          <w:rFonts w:eastAsiaTheme="minorEastAsia"/>
          <w:bCs/>
          <w:lang w:val="hr-HR"/>
        </w:rPr>
        <w:t>„</w:t>
      </w:r>
      <w:r w:rsidRPr="00FD2A64">
        <w:rPr>
          <w:lang w:val="hr-HR"/>
        </w:rPr>
        <w:t>Fernandez Martinez protiv Španije</w:t>
      </w:r>
      <w:r w:rsidR="00571BFB" w:rsidRPr="00FD2A64">
        <w:rPr>
          <w:lang w:val="hr-HR"/>
        </w:rPr>
        <w:t>”</w:t>
      </w:r>
      <w:r w:rsidRPr="00FD2A64">
        <w:rPr>
          <w:rStyle w:val="FootnoteReference"/>
          <w:lang w:val="hr-HR"/>
        </w:rPr>
        <w:footnoteReference w:id="27"/>
      </w:r>
      <w:r w:rsidRPr="00FD2A64">
        <w:rPr>
          <w:lang w:val="hr-HR"/>
        </w:rPr>
        <w:t xml:space="preserve"> </w:t>
      </w:r>
      <w:r w:rsidR="00571BFB" w:rsidRPr="00FD2A64">
        <w:rPr>
          <w:lang w:val="hr-HR"/>
        </w:rPr>
        <w:t>Evropski sud za ljudska prava</w:t>
      </w:r>
      <w:r w:rsidRPr="00FD2A64">
        <w:rPr>
          <w:lang w:val="hr-HR"/>
        </w:rPr>
        <w:t xml:space="preserve"> zauzeo </w:t>
      </w:r>
      <w:r w:rsidR="00571BFB" w:rsidRPr="00FD2A64">
        <w:rPr>
          <w:lang w:val="hr-HR"/>
        </w:rPr>
        <w:t xml:space="preserve">je </w:t>
      </w:r>
      <w:r w:rsidRPr="00FD2A64">
        <w:rPr>
          <w:lang w:val="hr-HR"/>
        </w:rPr>
        <w:t>stav da vjerske zajednice i crkve moraju imati pravo da zapošljavaju i otpuštaju svoje osoblje u skladu sa svojim vjerskim uvjerenjima.</w:t>
      </w:r>
      <w:r w:rsidR="001A3ED6" w:rsidRPr="00FD2A64">
        <w:rPr>
          <w:lang w:val="hr-HR"/>
        </w:rPr>
        <w:t xml:space="preserve"> U ovom predmetu aplikant je radio kao sve</w:t>
      </w:r>
      <w:r w:rsidR="00571BFB" w:rsidRPr="00FD2A64">
        <w:rPr>
          <w:lang w:val="hr-HR"/>
        </w:rPr>
        <w:t>ć</w:t>
      </w:r>
      <w:r w:rsidR="002B665C" w:rsidRPr="00FD2A64">
        <w:rPr>
          <w:lang w:val="hr-HR"/>
        </w:rPr>
        <w:t>e</w:t>
      </w:r>
      <w:r w:rsidR="001A3ED6" w:rsidRPr="00FD2A64">
        <w:rPr>
          <w:lang w:val="hr-HR"/>
        </w:rPr>
        <w:t>nik i</w:t>
      </w:r>
      <w:r w:rsidR="0027589D" w:rsidRPr="00FD2A64">
        <w:rPr>
          <w:lang w:val="hr-HR"/>
        </w:rPr>
        <w:t>,</w:t>
      </w:r>
      <w:r w:rsidR="001A3ED6" w:rsidRPr="00FD2A64">
        <w:rPr>
          <w:lang w:val="hr-HR"/>
        </w:rPr>
        <w:t xml:space="preserve"> kada je zatražio prekid </w:t>
      </w:r>
      <w:r w:rsidR="003C31DD" w:rsidRPr="00FD2A64">
        <w:rPr>
          <w:lang w:val="hr-HR"/>
        </w:rPr>
        <w:t xml:space="preserve">celibata </w:t>
      </w:r>
      <w:r w:rsidR="001A3ED6" w:rsidRPr="00FD2A64">
        <w:rPr>
          <w:lang w:val="hr-HR"/>
        </w:rPr>
        <w:t>radi zaključenja braka</w:t>
      </w:r>
      <w:r w:rsidR="002B665C" w:rsidRPr="00FD2A64">
        <w:rPr>
          <w:lang w:val="hr-HR"/>
        </w:rPr>
        <w:t>,</w:t>
      </w:r>
      <w:r w:rsidR="001A3ED6" w:rsidRPr="00FD2A64">
        <w:rPr>
          <w:lang w:val="hr-HR"/>
        </w:rPr>
        <w:t xml:space="preserve"> razr</w:t>
      </w:r>
      <w:r w:rsidR="003C31DD" w:rsidRPr="00FD2A64">
        <w:rPr>
          <w:lang w:val="hr-HR"/>
        </w:rPr>
        <w:t>i</w:t>
      </w:r>
      <w:r w:rsidR="001A3ED6" w:rsidRPr="00FD2A64">
        <w:rPr>
          <w:lang w:val="hr-HR"/>
        </w:rPr>
        <w:t xml:space="preserve">ješen je </w:t>
      </w:r>
      <w:r w:rsidR="00571BFB" w:rsidRPr="00FD2A64">
        <w:rPr>
          <w:lang w:val="hr-HR"/>
        </w:rPr>
        <w:t>sveć</w:t>
      </w:r>
      <w:r w:rsidR="001A3ED6" w:rsidRPr="00FD2A64">
        <w:rPr>
          <w:lang w:val="hr-HR"/>
        </w:rPr>
        <w:t>eničke dužnosti</w:t>
      </w:r>
      <w:r w:rsidR="003C31DD" w:rsidRPr="00FD2A64">
        <w:rPr>
          <w:lang w:val="hr-HR"/>
        </w:rPr>
        <w:t>,</w:t>
      </w:r>
      <w:r w:rsidR="001A3ED6" w:rsidRPr="00FD2A64">
        <w:rPr>
          <w:lang w:val="hr-HR"/>
        </w:rPr>
        <w:t xml:space="preserve"> uključujući </w:t>
      </w:r>
      <w:r w:rsidR="003C31DD" w:rsidRPr="00FD2A64">
        <w:rPr>
          <w:lang w:val="hr-HR"/>
        </w:rPr>
        <w:t xml:space="preserve">i </w:t>
      </w:r>
      <w:r w:rsidR="001A3ED6" w:rsidRPr="00FD2A64">
        <w:rPr>
          <w:lang w:val="hr-HR"/>
        </w:rPr>
        <w:t>vjeroučiteljsku dužnost.</w:t>
      </w:r>
      <w:r w:rsidR="003C31DD" w:rsidRPr="00FD2A64">
        <w:rPr>
          <w:lang w:val="hr-HR"/>
        </w:rPr>
        <w:t xml:space="preserve"> Kako je Sud istakao</w:t>
      </w:r>
      <w:r w:rsidR="00571BFB" w:rsidRPr="00FD2A64">
        <w:rPr>
          <w:lang w:val="hr-HR"/>
        </w:rPr>
        <w:t>:</w:t>
      </w:r>
    </w:p>
    <w:p w14:paraId="4992811E" w14:textId="77777777" w:rsidR="00EC6937" w:rsidRPr="00FD2A64" w:rsidRDefault="00EC6937">
      <w:pPr>
        <w:pStyle w:val="Normal2"/>
        <w:spacing w:before="0"/>
        <w:rPr>
          <w:lang w:val="hr-HR"/>
        </w:rPr>
      </w:pPr>
    </w:p>
    <w:p w14:paraId="147040D4" w14:textId="76B70B9B" w:rsidR="007D07CF" w:rsidRPr="00FD2A64" w:rsidRDefault="00571BFB" w:rsidP="004D28BC">
      <w:pPr>
        <w:spacing w:after="0" w:line="240" w:lineRule="auto"/>
        <w:ind w:left="567" w:right="713"/>
        <w:jc w:val="both"/>
        <w:rPr>
          <w:rFonts w:ascii="Times New Roman" w:hAnsi="Times New Roman" w:cs="Times New Roman"/>
          <w:i/>
          <w:sz w:val="24"/>
          <w:szCs w:val="24"/>
          <w:lang w:val="hr-HR"/>
        </w:rPr>
      </w:pPr>
      <w:r w:rsidRPr="00FD2A64">
        <w:rPr>
          <w:rFonts w:ascii="Times New Roman" w:hAnsi="Times New Roman" w:cs="Times New Roman"/>
          <w:sz w:val="24"/>
          <w:szCs w:val="24"/>
          <w:lang w:val="hr-HR"/>
        </w:rPr>
        <w:t>„</w:t>
      </w:r>
      <w:r w:rsidRPr="00FD2A64">
        <w:rPr>
          <w:rFonts w:ascii="Times New Roman" w:hAnsi="Times New Roman" w:cs="Times New Roman"/>
          <w:i/>
          <w:sz w:val="24"/>
          <w:szCs w:val="24"/>
          <w:lang w:val="hr-HR"/>
        </w:rPr>
        <w:t>S</w:t>
      </w:r>
      <w:r w:rsidR="001A3ED6" w:rsidRPr="00FD2A64">
        <w:rPr>
          <w:rFonts w:ascii="Times New Roman" w:hAnsi="Times New Roman" w:cs="Times New Roman"/>
          <w:i/>
          <w:sz w:val="24"/>
          <w:szCs w:val="24"/>
          <w:lang w:val="hr-HR"/>
        </w:rPr>
        <w:t>asvim je razum</w:t>
      </w:r>
      <w:r w:rsidRPr="00FD2A64">
        <w:rPr>
          <w:rFonts w:ascii="Times New Roman" w:hAnsi="Times New Roman" w:cs="Times New Roman"/>
          <w:i/>
          <w:sz w:val="24"/>
          <w:szCs w:val="24"/>
          <w:lang w:val="hr-HR"/>
        </w:rPr>
        <w:t>ljivo</w:t>
      </w:r>
      <w:r w:rsidR="001A3ED6" w:rsidRPr="00FD2A64">
        <w:rPr>
          <w:rFonts w:ascii="Times New Roman" w:hAnsi="Times New Roman" w:cs="Times New Roman"/>
          <w:i/>
          <w:sz w:val="24"/>
          <w:szCs w:val="24"/>
          <w:lang w:val="hr-HR"/>
        </w:rPr>
        <w:t xml:space="preserve"> da Crkva ili vjerska zajednica očekuje određenu lojalnost od vjeroučitelja, jer bi se oni mogli smatrati njenim predstavnicima. Neusklađenost između ideja koje se podučavaju i ličnih uvjerenja nastavnika moglo bi otvoriti pitanje kredibiliteta ako nastavnik aktivno i javno osporava te ideje</w:t>
      </w:r>
      <w:r w:rsidR="005F09FE">
        <w:rPr>
          <w:rFonts w:ascii="Times New Roman" w:hAnsi="Times New Roman" w:cs="Times New Roman"/>
          <w:i/>
          <w:sz w:val="24"/>
          <w:szCs w:val="24"/>
          <w:lang w:val="hr-HR"/>
        </w:rPr>
        <w:t>.</w:t>
      </w:r>
      <w:r w:rsidRPr="00FD2A64">
        <w:rPr>
          <w:rFonts w:ascii="Times New Roman" w:hAnsi="Times New Roman" w:cs="Times New Roman"/>
          <w:i/>
          <w:sz w:val="24"/>
          <w:szCs w:val="24"/>
          <w:lang w:val="hr-HR"/>
        </w:rPr>
        <w:t>”</w:t>
      </w:r>
      <w:r w:rsidR="00EC2FCF" w:rsidRPr="00FD2A64">
        <w:rPr>
          <w:rStyle w:val="FootnoteReference"/>
          <w:rFonts w:ascii="Times New Roman" w:hAnsi="Times New Roman" w:cs="Times New Roman"/>
          <w:i/>
          <w:sz w:val="24"/>
          <w:szCs w:val="24"/>
          <w:lang w:val="hr-HR"/>
        </w:rPr>
        <w:footnoteReference w:id="28"/>
      </w:r>
    </w:p>
    <w:p w14:paraId="3173D231" w14:textId="77777777" w:rsidR="0027589D" w:rsidRPr="00FD2A64" w:rsidRDefault="0027589D" w:rsidP="004D28BC">
      <w:pPr>
        <w:spacing w:after="0" w:line="240" w:lineRule="auto"/>
        <w:ind w:right="713"/>
        <w:jc w:val="both"/>
        <w:rPr>
          <w:rFonts w:ascii="Times New Roman" w:hAnsi="Times New Roman" w:cs="Times New Roman"/>
          <w:sz w:val="24"/>
          <w:szCs w:val="24"/>
          <w:lang w:val="hr-HR"/>
        </w:rPr>
      </w:pPr>
    </w:p>
    <w:p w14:paraId="43537F16" w14:textId="5E94DBB8" w:rsidR="00AB24CE" w:rsidRPr="00FD2A64" w:rsidRDefault="00AB24CE" w:rsidP="004D28BC">
      <w:pPr>
        <w:spacing w:after="0" w:line="240" w:lineRule="auto"/>
        <w:ind w:right="4"/>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Evropski sud za ljudska prava je stoga zauzeo stav da vjerske zajednice i crkve moraju imati pravo da zapošljavaju i otpuštaju svoje</w:t>
      </w:r>
      <w:r w:rsidR="0074053B" w:rsidRPr="00FD2A64">
        <w:rPr>
          <w:rFonts w:ascii="Times New Roman" w:hAnsi="Times New Roman" w:cs="Times New Roman"/>
          <w:sz w:val="24"/>
          <w:szCs w:val="24"/>
          <w:lang w:val="hr-HR"/>
        </w:rPr>
        <w:t xml:space="preserve"> ključno</w:t>
      </w:r>
      <w:r w:rsidRPr="00FD2A64">
        <w:rPr>
          <w:rFonts w:ascii="Times New Roman" w:hAnsi="Times New Roman" w:cs="Times New Roman"/>
          <w:sz w:val="24"/>
          <w:szCs w:val="24"/>
          <w:lang w:val="hr-HR"/>
        </w:rPr>
        <w:t xml:space="preserve"> osoblje u skladu sa svojim vjerskim uvjerenjima.</w:t>
      </w:r>
      <w:r w:rsidR="009529CB" w:rsidRPr="00FD2A64">
        <w:rPr>
          <w:rFonts w:ascii="Times New Roman" w:hAnsi="Times New Roman" w:cs="Times New Roman"/>
          <w:sz w:val="24"/>
          <w:szCs w:val="24"/>
          <w:lang w:val="hr-HR"/>
        </w:rPr>
        <w:t xml:space="preserve"> Ipak, </w:t>
      </w:r>
      <w:r w:rsidR="0074053B" w:rsidRPr="00FD2A64">
        <w:rPr>
          <w:rFonts w:ascii="Times New Roman" w:hAnsi="Times New Roman" w:cs="Times New Roman"/>
          <w:sz w:val="24"/>
          <w:szCs w:val="24"/>
          <w:lang w:val="hr-HR"/>
        </w:rPr>
        <w:t>kasnija jurisprudencija</w:t>
      </w:r>
      <w:r w:rsidR="00615583" w:rsidRPr="00FD2A64">
        <w:rPr>
          <w:rStyle w:val="FootnoteReference"/>
          <w:rFonts w:ascii="Times New Roman" w:hAnsi="Times New Roman" w:cs="Times New Roman"/>
          <w:sz w:val="24"/>
          <w:szCs w:val="24"/>
          <w:lang w:val="hr-HR"/>
        </w:rPr>
        <w:footnoteReference w:id="29"/>
      </w:r>
      <w:r w:rsidR="0074053B" w:rsidRPr="00FD2A64">
        <w:rPr>
          <w:rFonts w:ascii="Times New Roman" w:hAnsi="Times New Roman" w:cs="Times New Roman"/>
          <w:sz w:val="24"/>
          <w:szCs w:val="24"/>
          <w:lang w:val="hr-HR"/>
        </w:rPr>
        <w:t xml:space="preserve"> </w:t>
      </w:r>
      <w:r w:rsidR="00615583" w:rsidRPr="00FD2A64">
        <w:rPr>
          <w:rFonts w:ascii="Times New Roman" w:hAnsi="Times New Roman" w:cs="Times New Roman"/>
          <w:sz w:val="24"/>
          <w:szCs w:val="24"/>
          <w:lang w:val="hr-HR"/>
        </w:rPr>
        <w:t xml:space="preserve">u određenoj </w:t>
      </w:r>
      <w:r w:rsidR="00B37142" w:rsidRPr="00FD2A64">
        <w:rPr>
          <w:rFonts w:ascii="Times New Roman" w:hAnsi="Times New Roman" w:cs="Times New Roman"/>
          <w:sz w:val="24"/>
          <w:szCs w:val="24"/>
          <w:lang w:val="hr-HR"/>
        </w:rPr>
        <w:t xml:space="preserve">je </w:t>
      </w:r>
      <w:r w:rsidR="00615583" w:rsidRPr="00FD2A64">
        <w:rPr>
          <w:rFonts w:ascii="Times New Roman" w:hAnsi="Times New Roman" w:cs="Times New Roman"/>
          <w:sz w:val="24"/>
          <w:szCs w:val="24"/>
          <w:lang w:val="hr-HR"/>
        </w:rPr>
        <w:t>mjeri relativizirala ovaj izuzetak i donijela dodatne kriterije, odnosno faktore koje treba uzeti u obzir pri balansiranju različitih prava i interesa u takvim situacijama</w:t>
      </w:r>
      <w:r w:rsidR="00B37142" w:rsidRPr="00FD2A64">
        <w:rPr>
          <w:rFonts w:ascii="Times New Roman" w:hAnsi="Times New Roman" w:cs="Times New Roman"/>
          <w:sz w:val="24"/>
          <w:szCs w:val="24"/>
          <w:lang w:val="hr-HR"/>
        </w:rPr>
        <w:t>. Među tim faktorima</w:t>
      </w:r>
      <w:r w:rsidR="008314E4" w:rsidRPr="00FD2A64">
        <w:rPr>
          <w:rFonts w:ascii="Times New Roman" w:hAnsi="Times New Roman" w:cs="Times New Roman"/>
          <w:sz w:val="24"/>
          <w:szCs w:val="24"/>
          <w:lang w:val="hr-HR"/>
        </w:rPr>
        <w:t xml:space="preserve"> naročito </w:t>
      </w:r>
      <w:r w:rsidR="00B37142" w:rsidRPr="00FD2A64">
        <w:rPr>
          <w:rFonts w:ascii="Times New Roman" w:hAnsi="Times New Roman" w:cs="Times New Roman"/>
          <w:sz w:val="24"/>
          <w:szCs w:val="24"/>
          <w:lang w:val="hr-HR"/>
        </w:rPr>
        <w:t xml:space="preserve">se </w:t>
      </w:r>
      <w:r w:rsidR="008314E4" w:rsidRPr="00FD2A64">
        <w:rPr>
          <w:rFonts w:ascii="Times New Roman" w:hAnsi="Times New Roman" w:cs="Times New Roman"/>
          <w:sz w:val="24"/>
          <w:szCs w:val="24"/>
          <w:lang w:val="hr-HR"/>
        </w:rPr>
        <w:t>ističu značaj konkretne pozicije</w:t>
      </w:r>
      <w:r w:rsidR="00000AF0" w:rsidRPr="00FD2A64">
        <w:rPr>
          <w:rFonts w:ascii="Times New Roman" w:hAnsi="Times New Roman" w:cs="Times New Roman"/>
          <w:sz w:val="24"/>
          <w:szCs w:val="24"/>
          <w:lang w:val="hr-HR"/>
        </w:rPr>
        <w:t xml:space="preserve"> ili ponašanja za </w:t>
      </w:r>
      <w:r w:rsidR="001470BA" w:rsidRPr="00FD2A64">
        <w:rPr>
          <w:rFonts w:ascii="Times New Roman" w:hAnsi="Times New Roman" w:cs="Times New Roman"/>
          <w:sz w:val="24"/>
          <w:szCs w:val="24"/>
          <w:lang w:val="hr-HR"/>
        </w:rPr>
        <w:t>dotičnu</w:t>
      </w:r>
      <w:r w:rsidR="00000AF0" w:rsidRPr="00FD2A64">
        <w:rPr>
          <w:rFonts w:ascii="Times New Roman" w:hAnsi="Times New Roman" w:cs="Times New Roman"/>
          <w:sz w:val="24"/>
          <w:szCs w:val="24"/>
          <w:lang w:val="hr-HR"/>
        </w:rPr>
        <w:t xml:space="preserve"> vjersku i sličnu zajednicu, utjecaj nastavka zaposlenja na kredibilitet vjerske ins</w:t>
      </w:r>
      <w:r w:rsidR="00B37142" w:rsidRPr="00FD2A64">
        <w:rPr>
          <w:rFonts w:ascii="Times New Roman" w:hAnsi="Times New Roman" w:cs="Times New Roman"/>
          <w:sz w:val="24"/>
          <w:szCs w:val="24"/>
          <w:lang w:val="hr-HR"/>
        </w:rPr>
        <w:t>titucije u afirmiranju njenih uvjer</w:t>
      </w:r>
      <w:r w:rsidR="00000AF0" w:rsidRPr="00FD2A64">
        <w:rPr>
          <w:rFonts w:ascii="Times New Roman" w:hAnsi="Times New Roman" w:cs="Times New Roman"/>
          <w:sz w:val="24"/>
          <w:szCs w:val="24"/>
          <w:lang w:val="hr-HR"/>
        </w:rPr>
        <w:t>enja, ali i dostupnost alternativnih opcija za zaposlenje, te pravo na privatni i porodični život konkretnog uposlenika</w:t>
      </w:r>
      <w:r w:rsidR="00000AF0" w:rsidRPr="00FD2A64">
        <w:rPr>
          <w:rStyle w:val="FootnoteReference"/>
          <w:rFonts w:ascii="Times New Roman" w:hAnsi="Times New Roman" w:cs="Times New Roman"/>
          <w:sz w:val="24"/>
          <w:szCs w:val="24"/>
          <w:lang w:val="hr-HR"/>
        </w:rPr>
        <w:footnoteReference w:id="30"/>
      </w:r>
      <w:r w:rsidR="00000AF0" w:rsidRPr="00FD2A64">
        <w:rPr>
          <w:rFonts w:ascii="Times New Roman" w:hAnsi="Times New Roman" w:cs="Times New Roman"/>
          <w:sz w:val="24"/>
          <w:szCs w:val="24"/>
          <w:lang w:val="hr-HR"/>
        </w:rPr>
        <w:t>.</w:t>
      </w:r>
      <w:r w:rsidR="00615583" w:rsidRPr="00FD2A64">
        <w:rPr>
          <w:rFonts w:ascii="Times New Roman" w:hAnsi="Times New Roman" w:cs="Times New Roman"/>
          <w:sz w:val="24"/>
          <w:szCs w:val="24"/>
          <w:lang w:val="hr-HR"/>
        </w:rPr>
        <w:t xml:space="preserve">  </w:t>
      </w:r>
      <w:r w:rsidR="0074053B" w:rsidRPr="00FD2A64">
        <w:rPr>
          <w:rFonts w:ascii="Times New Roman" w:hAnsi="Times New Roman" w:cs="Times New Roman"/>
          <w:sz w:val="24"/>
          <w:szCs w:val="24"/>
          <w:lang w:val="hr-HR"/>
        </w:rPr>
        <w:t xml:space="preserve"> </w:t>
      </w:r>
    </w:p>
    <w:p w14:paraId="753F4E4C" w14:textId="77777777" w:rsidR="00733369" w:rsidRPr="00FD2A64" w:rsidRDefault="00733369" w:rsidP="004D28BC">
      <w:pPr>
        <w:spacing w:after="0" w:line="240" w:lineRule="auto"/>
        <w:ind w:left="567" w:right="713"/>
        <w:jc w:val="both"/>
        <w:rPr>
          <w:rFonts w:ascii="Times New Roman" w:hAnsi="Times New Roman" w:cs="Times New Roman"/>
          <w:sz w:val="24"/>
          <w:szCs w:val="24"/>
          <w:lang w:val="hr-HR"/>
        </w:rPr>
      </w:pPr>
    </w:p>
    <w:p w14:paraId="18ABBB9D" w14:textId="77777777" w:rsidR="00733369" w:rsidRPr="00FD2A64" w:rsidRDefault="00733369" w:rsidP="004D28BC">
      <w:pPr>
        <w:spacing w:after="0" w:line="240" w:lineRule="auto"/>
        <w:ind w:right="713"/>
        <w:jc w:val="both"/>
        <w:rPr>
          <w:rFonts w:ascii="Times New Roman" w:hAnsi="Times New Roman" w:cs="Times New Roman"/>
          <w:i/>
          <w:sz w:val="24"/>
          <w:szCs w:val="24"/>
          <w:lang w:val="hr-HR"/>
        </w:rPr>
      </w:pPr>
      <w:r w:rsidRPr="00FD2A64">
        <w:rPr>
          <w:rFonts w:ascii="Times New Roman" w:hAnsi="Times New Roman" w:cs="Times New Roman"/>
          <w:i/>
          <w:sz w:val="24"/>
          <w:szCs w:val="24"/>
          <w:lang w:val="hr-HR"/>
        </w:rPr>
        <w:t>Opravdanje na osnovu dobi</w:t>
      </w:r>
    </w:p>
    <w:p w14:paraId="0F492F35" w14:textId="77777777" w:rsidR="0027589D" w:rsidRPr="00FD2A64" w:rsidRDefault="0027589D" w:rsidP="004D28BC">
      <w:pPr>
        <w:spacing w:after="0" w:line="240" w:lineRule="auto"/>
        <w:ind w:right="713"/>
        <w:jc w:val="both"/>
        <w:rPr>
          <w:rFonts w:ascii="Times New Roman" w:hAnsi="Times New Roman" w:cs="Times New Roman"/>
          <w:b/>
          <w:sz w:val="24"/>
          <w:szCs w:val="24"/>
          <w:lang w:val="hr-HR"/>
        </w:rPr>
      </w:pPr>
    </w:p>
    <w:p w14:paraId="05A4CE70" w14:textId="423ED402" w:rsidR="00733369" w:rsidRPr="00FD2A64" w:rsidRDefault="00733369" w:rsidP="004D28BC">
      <w:pPr>
        <w:spacing w:after="0" w:line="240" w:lineRule="auto"/>
        <w:ind w:right="4"/>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Članom 6. Direktive Vijeća 2000/78/EZ utvrđeni su uslovi pod kojim</w:t>
      </w:r>
      <w:r w:rsidR="009752EA" w:rsidRPr="00FD2A64">
        <w:rPr>
          <w:rFonts w:ascii="Times New Roman" w:hAnsi="Times New Roman" w:cs="Times New Roman"/>
          <w:sz w:val="24"/>
          <w:szCs w:val="24"/>
          <w:lang w:val="hr-HR"/>
        </w:rPr>
        <w:t>a</w:t>
      </w:r>
      <w:r w:rsidRPr="00FD2A64">
        <w:rPr>
          <w:rFonts w:ascii="Times New Roman" w:hAnsi="Times New Roman" w:cs="Times New Roman"/>
          <w:sz w:val="24"/>
          <w:szCs w:val="24"/>
          <w:lang w:val="hr-HR"/>
        </w:rPr>
        <w:t xml:space="preserve"> se može opravdati različito postupanje na osnovu dobi u kontekstu zapošljavanja. Stavom 1 ovog člana utvrđeni </w:t>
      </w:r>
      <w:r w:rsidR="0032074E" w:rsidRPr="00FD2A64">
        <w:rPr>
          <w:rFonts w:ascii="Times New Roman" w:hAnsi="Times New Roman" w:cs="Times New Roman"/>
          <w:sz w:val="24"/>
          <w:szCs w:val="24"/>
          <w:lang w:val="hr-HR"/>
        </w:rPr>
        <w:t xml:space="preserve">su </w:t>
      </w:r>
      <w:r w:rsidRPr="00FD2A64">
        <w:rPr>
          <w:rFonts w:ascii="Times New Roman" w:hAnsi="Times New Roman" w:cs="Times New Roman"/>
          <w:sz w:val="24"/>
          <w:szCs w:val="24"/>
          <w:lang w:val="hr-HR"/>
        </w:rPr>
        <w:t>opći uslovi pod kojim</w:t>
      </w:r>
      <w:r w:rsidR="006C6199" w:rsidRPr="00FD2A64">
        <w:rPr>
          <w:rFonts w:ascii="Times New Roman" w:hAnsi="Times New Roman" w:cs="Times New Roman"/>
          <w:sz w:val="24"/>
          <w:szCs w:val="24"/>
          <w:lang w:val="hr-HR"/>
        </w:rPr>
        <w:t>a</w:t>
      </w:r>
      <w:r w:rsidRPr="00FD2A64">
        <w:rPr>
          <w:rFonts w:ascii="Times New Roman" w:hAnsi="Times New Roman" w:cs="Times New Roman"/>
          <w:sz w:val="24"/>
          <w:szCs w:val="24"/>
          <w:lang w:val="hr-HR"/>
        </w:rPr>
        <w:t xml:space="preserve"> bi se različito postupanje na osnovu dobi </w:t>
      </w:r>
      <w:r w:rsidR="006C6199" w:rsidRPr="00FD2A64">
        <w:rPr>
          <w:rFonts w:ascii="Times New Roman" w:hAnsi="Times New Roman" w:cs="Times New Roman"/>
          <w:sz w:val="24"/>
          <w:szCs w:val="24"/>
          <w:lang w:val="hr-HR"/>
        </w:rPr>
        <w:t xml:space="preserve">moglo </w:t>
      </w:r>
      <w:r w:rsidRPr="00FD2A64">
        <w:rPr>
          <w:rFonts w:ascii="Times New Roman" w:hAnsi="Times New Roman" w:cs="Times New Roman"/>
          <w:sz w:val="24"/>
          <w:szCs w:val="24"/>
          <w:lang w:val="hr-HR"/>
        </w:rPr>
        <w:t>opravdati:</w:t>
      </w:r>
    </w:p>
    <w:p w14:paraId="1E904B6C" w14:textId="77777777" w:rsidR="00A15D83" w:rsidRPr="00FD2A64" w:rsidRDefault="00A15D83" w:rsidP="004D28BC">
      <w:pPr>
        <w:spacing w:after="0" w:line="240" w:lineRule="auto"/>
        <w:ind w:right="4"/>
        <w:jc w:val="both"/>
        <w:rPr>
          <w:rFonts w:ascii="Times New Roman" w:hAnsi="Times New Roman" w:cs="Times New Roman"/>
          <w:sz w:val="24"/>
          <w:szCs w:val="24"/>
          <w:lang w:val="hr-HR"/>
        </w:rPr>
      </w:pPr>
    </w:p>
    <w:p w14:paraId="20AA3292" w14:textId="77777777" w:rsidR="00733369" w:rsidRPr="00FD2A64" w:rsidRDefault="00733369" w:rsidP="004D28BC">
      <w:pPr>
        <w:pStyle w:val="ListParagraph"/>
        <w:numPr>
          <w:ilvl w:val="0"/>
          <w:numId w:val="5"/>
        </w:numPr>
        <w:spacing w:after="0" w:line="240" w:lineRule="auto"/>
        <w:ind w:right="4"/>
        <w:rPr>
          <w:rFonts w:ascii="Times New Roman" w:hAnsi="Times New Roman" w:cs="Times New Roman"/>
          <w:sz w:val="24"/>
          <w:szCs w:val="24"/>
          <w:lang w:val="hr-HR"/>
        </w:rPr>
      </w:pPr>
      <w:r w:rsidRPr="00FD2A64">
        <w:rPr>
          <w:rFonts w:ascii="Times New Roman" w:hAnsi="Times New Roman" w:cs="Times New Roman"/>
          <w:sz w:val="24"/>
          <w:szCs w:val="24"/>
          <w:lang w:val="hr-HR"/>
        </w:rPr>
        <w:t>razlike su objektivno i razumno opravdane legitimnim ciljem,</w:t>
      </w:r>
    </w:p>
    <w:p w14:paraId="3C62D7B1" w14:textId="77777777" w:rsidR="00733369" w:rsidRPr="00FD2A64" w:rsidRDefault="00733369" w:rsidP="004D28BC">
      <w:pPr>
        <w:pStyle w:val="ListParagraph"/>
        <w:numPr>
          <w:ilvl w:val="0"/>
          <w:numId w:val="5"/>
        </w:numPr>
        <w:spacing w:after="0" w:line="240" w:lineRule="auto"/>
        <w:ind w:right="4"/>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načini ostvarivanja tog cilja </w:t>
      </w:r>
      <w:r w:rsidR="00226B0C" w:rsidRPr="00FD2A64">
        <w:rPr>
          <w:rFonts w:ascii="Times New Roman" w:hAnsi="Times New Roman" w:cs="Times New Roman"/>
          <w:sz w:val="24"/>
          <w:szCs w:val="24"/>
          <w:lang w:val="hr-HR"/>
        </w:rPr>
        <w:t xml:space="preserve">su </w:t>
      </w:r>
      <w:r w:rsidRPr="00FD2A64">
        <w:rPr>
          <w:rFonts w:ascii="Times New Roman" w:hAnsi="Times New Roman" w:cs="Times New Roman"/>
          <w:sz w:val="24"/>
          <w:szCs w:val="24"/>
          <w:lang w:val="hr-HR"/>
        </w:rPr>
        <w:t>primjereni i nužni.</w:t>
      </w:r>
    </w:p>
    <w:p w14:paraId="36F9742C" w14:textId="77777777" w:rsidR="0027589D" w:rsidRPr="00FD2A64" w:rsidRDefault="0027589D" w:rsidP="004D28BC">
      <w:pPr>
        <w:pStyle w:val="ListParagraph"/>
        <w:spacing w:after="0" w:line="240" w:lineRule="auto"/>
        <w:ind w:right="4"/>
        <w:rPr>
          <w:rFonts w:ascii="Times New Roman" w:hAnsi="Times New Roman" w:cs="Times New Roman"/>
          <w:sz w:val="24"/>
          <w:szCs w:val="24"/>
          <w:lang w:val="hr-HR"/>
        </w:rPr>
      </w:pPr>
    </w:p>
    <w:p w14:paraId="1AEA91C8" w14:textId="7DD28A0F" w:rsidR="00733369" w:rsidRPr="00FD2A64" w:rsidRDefault="00733369" w:rsidP="004D28BC">
      <w:pPr>
        <w:spacing w:after="0" w:line="240" w:lineRule="auto"/>
        <w:ind w:right="4"/>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lastRenderedPageBreak/>
        <w:t>Pored toga</w:t>
      </w:r>
      <w:r w:rsidR="00226B0C"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u nastavku istog </w:t>
      </w:r>
      <w:r w:rsidR="00226B0C" w:rsidRPr="00FD2A64">
        <w:rPr>
          <w:rFonts w:ascii="Times New Roman" w:hAnsi="Times New Roman" w:cs="Times New Roman"/>
          <w:sz w:val="24"/>
          <w:szCs w:val="24"/>
          <w:lang w:val="hr-HR"/>
        </w:rPr>
        <w:t>člana ponuđena je ilustrativna</w:t>
      </w:r>
      <w:r w:rsidRPr="00FD2A64">
        <w:rPr>
          <w:rFonts w:ascii="Times New Roman" w:hAnsi="Times New Roman" w:cs="Times New Roman"/>
          <w:sz w:val="24"/>
          <w:szCs w:val="24"/>
          <w:lang w:val="hr-HR"/>
        </w:rPr>
        <w:t xml:space="preserve"> lista</w:t>
      </w:r>
      <w:r w:rsidR="00226B0C" w:rsidRPr="00FD2A64">
        <w:rPr>
          <w:rFonts w:ascii="Times New Roman" w:hAnsi="Times New Roman" w:cs="Times New Roman"/>
          <w:sz w:val="24"/>
          <w:szCs w:val="24"/>
          <w:lang w:val="hr-HR"/>
        </w:rPr>
        <w:t xml:space="preserve"> takvih dozvoljenih razlika u tretmanu</w:t>
      </w:r>
      <w:r w:rsidR="0032074E"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koja se okvirno odnosi na politiku zapošljavanja</w:t>
      </w:r>
      <w:r w:rsidR="00827104"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kao što su </w:t>
      </w:r>
      <w:r w:rsidR="00EC2FCF" w:rsidRPr="00FD2A64">
        <w:rPr>
          <w:rFonts w:ascii="Times New Roman" w:hAnsi="Times New Roman" w:cs="Times New Roman"/>
          <w:sz w:val="24"/>
          <w:szCs w:val="24"/>
          <w:lang w:val="hr-HR"/>
        </w:rPr>
        <w:t>„postavljanje posebnih uvjeta za pristup zapošljavanju i strukovnom osposobljavanju, za zapošljavanje i obavljanje zanimanja, uključujući uvjete u pogledu otkaza i naknada za rad, za mlade osobe, starije radnike i osobe koje su dužne skrbiti o drugima, radi poticanja njihove strukovne integracije</w:t>
      </w:r>
      <w:r w:rsidR="0032074E" w:rsidRPr="00FD2A64">
        <w:rPr>
          <w:rFonts w:ascii="Times New Roman" w:hAnsi="Times New Roman" w:cs="Times New Roman"/>
          <w:sz w:val="24"/>
          <w:szCs w:val="24"/>
          <w:lang w:val="hr-HR"/>
        </w:rPr>
        <w:t xml:space="preserve"> ili osiguranja njihove zaštite”</w:t>
      </w:r>
      <w:r w:rsidR="00EC2FCF" w:rsidRPr="00FD2A64">
        <w:rPr>
          <w:rStyle w:val="FootnoteReference"/>
          <w:rFonts w:ascii="Times New Roman" w:hAnsi="Times New Roman" w:cs="Times New Roman"/>
          <w:sz w:val="24"/>
          <w:szCs w:val="24"/>
          <w:lang w:val="hr-HR"/>
        </w:rPr>
        <w:footnoteReference w:id="31"/>
      </w:r>
      <w:r w:rsidR="00827104" w:rsidRPr="00FD2A64">
        <w:rPr>
          <w:rFonts w:ascii="Times New Roman" w:hAnsi="Times New Roman" w:cs="Times New Roman"/>
          <w:sz w:val="24"/>
          <w:szCs w:val="24"/>
          <w:lang w:val="hr-HR"/>
        </w:rPr>
        <w:t xml:space="preserve">. </w:t>
      </w:r>
      <w:r w:rsidR="0027589D" w:rsidRPr="00FD2A64">
        <w:rPr>
          <w:rFonts w:ascii="Times New Roman" w:hAnsi="Times New Roman" w:cs="Times New Roman"/>
          <w:sz w:val="24"/>
          <w:szCs w:val="24"/>
          <w:lang w:val="hr-HR"/>
        </w:rPr>
        <w:t>Direktiva u istom kontekstu predviđa</w:t>
      </w:r>
      <w:r w:rsidR="00827104" w:rsidRPr="00FD2A64">
        <w:rPr>
          <w:rFonts w:ascii="Times New Roman" w:hAnsi="Times New Roman" w:cs="Times New Roman"/>
          <w:sz w:val="24"/>
          <w:szCs w:val="24"/>
          <w:lang w:val="hr-HR"/>
        </w:rPr>
        <w:t xml:space="preserve"> i</w:t>
      </w:r>
      <w:r w:rsidR="00EC2FCF" w:rsidRPr="00FD2A64">
        <w:rPr>
          <w:rFonts w:ascii="Times New Roman" w:hAnsi="Times New Roman" w:cs="Times New Roman"/>
          <w:sz w:val="24"/>
          <w:szCs w:val="24"/>
          <w:lang w:val="hr-HR"/>
        </w:rPr>
        <w:t xml:space="preserve"> „određivanje minimalnih uvjeta u pogledu dobi, radnog iskustva ili godina provedenih u službi za pristup zapošljavanju ili određenim prednostima vezanim uz zaposlenje”</w:t>
      </w:r>
      <w:r w:rsidR="00EE3750" w:rsidRPr="00FD2A64">
        <w:rPr>
          <w:rStyle w:val="FootnoteReference"/>
          <w:rFonts w:ascii="Times New Roman" w:hAnsi="Times New Roman" w:cs="Times New Roman"/>
          <w:sz w:val="24"/>
          <w:szCs w:val="24"/>
          <w:lang w:val="hr-HR"/>
        </w:rPr>
        <w:footnoteReference w:id="32"/>
      </w:r>
      <w:r w:rsidR="00EC2FCF" w:rsidRPr="00FD2A64">
        <w:rPr>
          <w:rFonts w:ascii="Times New Roman" w:hAnsi="Times New Roman" w:cs="Times New Roman"/>
          <w:sz w:val="24"/>
          <w:szCs w:val="24"/>
          <w:lang w:val="hr-HR"/>
        </w:rPr>
        <w:t xml:space="preserve"> ili </w:t>
      </w:r>
      <w:r w:rsidR="0032074E" w:rsidRPr="00FD2A64">
        <w:rPr>
          <w:rFonts w:ascii="Times New Roman" w:hAnsi="Times New Roman" w:cs="Times New Roman"/>
          <w:sz w:val="24"/>
          <w:szCs w:val="24"/>
          <w:lang w:val="hr-HR"/>
        </w:rPr>
        <w:t>„</w:t>
      </w:r>
      <w:r w:rsidR="00EC2FCF" w:rsidRPr="00FD2A64">
        <w:rPr>
          <w:rFonts w:ascii="Times New Roman" w:hAnsi="Times New Roman" w:cs="Times New Roman"/>
          <w:sz w:val="24"/>
          <w:szCs w:val="24"/>
          <w:lang w:val="hr-HR"/>
        </w:rPr>
        <w:t>određivanje najviše dobi za zapošljavanje, koja se temelji na zahtjevima obuke za određeno radno mjesto ili na potrebi postojanja razumnog razdoblja zaposlenja prije umirovljenja”</w:t>
      </w:r>
      <w:r w:rsidR="00EE3750" w:rsidRPr="00FD2A64">
        <w:rPr>
          <w:rStyle w:val="FootnoteReference"/>
          <w:rFonts w:ascii="Times New Roman" w:hAnsi="Times New Roman" w:cs="Times New Roman"/>
          <w:sz w:val="24"/>
          <w:szCs w:val="24"/>
          <w:lang w:val="hr-HR"/>
        </w:rPr>
        <w:footnoteReference w:id="33"/>
      </w:r>
      <w:r w:rsidR="00EC2FCF" w:rsidRPr="00FD2A64">
        <w:rPr>
          <w:rFonts w:ascii="Times New Roman" w:hAnsi="Times New Roman" w:cs="Times New Roman"/>
          <w:sz w:val="24"/>
          <w:szCs w:val="24"/>
          <w:lang w:val="hr-HR"/>
        </w:rPr>
        <w:t>.</w:t>
      </w:r>
      <w:r w:rsidR="0027589D" w:rsidRPr="00FD2A64">
        <w:rPr>
          <w:rFonts w:ascii="Times New Roman" w:hAnsi="Times New Roman" w:cs="Times New Roman"/>
          <w:sz w:val="24"/>
          <w:szCs w:val="24"/>
          <w:lang w:val="hr-HR"/>
        </w:rPr>
        <w:t xml:space="preserve"> </w:t>
      </w:r>
      <w:r w:rsidRPr="00FD2A64">
        <w:rPr>
          <w:rFonts w:ascii="Times New Roman" w:hAnsi="Times New Roman" w:cs="Times New Roman"/>
          <w:sz w:val="24"/>
          <w:szCs w:val="24"/>
          <w:lang w:val="hr-HR"/>
        </w:rPr>
        <w:t>Stav (2) člana 6. dodatno defini</w:t>
      </w:r>
      <w:r w:rsidR="0032074E" w:rsidRPr="00FD2A64">
        <w:rPr>
          <w:rFonts w:ascii="Times New Roman" w:hAnsi="Times New Roman" w:cs="Times New Roman"/>
          <w:sz w:val="24"/>
          <w:szCs w:val="24"/>
          <w:lang w:val="hr-HR"/>
        </w:rPr>
        <w:t>ra</w:t>
      </w:r>
      <w:r w:rsidRPr="00FD2A64">
        <w:rPr>
          <w:rFonts w:ascii="Times New Roman" w:hAnsi="Times New Roman" w:cs="Times New Roman"/>
          <w:sz w:val="24"/>
          <w:szCs w:val="24"/>
          <w:lang w:val="hr-HR"/>
        </w:rPr>
        <w:t xml:space="preserve"> da se utvrđivanje dobi za penzionisanje ili stjecanje prava na starosnu ili invalidsku penziju ili korištenje mjerila starosti u aktuarskim obračunima neće smatrati diskriminacijom na osnovu dobi. </w:t>
      </w:r>
    </w:p>
    <w:p w14:paraId="33E7584F" w14:textId="77777777" w:rsidR="0027589D" w:rsidRPr="00FD2A64" w:rsidRDefault="0027589D" w:rsidP="004D28BC">
      <w:pPr>
        <w:spacing w:after="0" w:line="240" w:lineRule="auto"/>
        <w:ind w:right="4"/>
        <w:jc w:val="both"/>
        <w:rPr>
          <w:rFonts w:ascii="Times New Roman" w:hAnsi="Times New Roman" w:cs="Times New Roman"/>
          <w:sz w:val="24"/>
          <w:szCs w:val="24"/>
          <w:lang w:val="hr-HR"/>
        </w:rPr>
      </w:pPr>
    </w:p>
    <w:p w14:paraId="4D33A072" w14:textId="77777777" w:rsidR="00733369" w:rsidRPr="00FD2A64" w:rsidRDefault="00733369" w:rsidP="004D28BC">
      <w:pPr>
        <w:spacing w:after="0" w:line="240" w:lineRule="auto"/>
        <w:ind w:right="4"/>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Iako je lista izuzetaka na osnovu dobi </w:t>
      </w:r>
      <w:r w:rsidR="00D6228F" w:rsidRPr="00FD2A64">
        <w:rPr>
          <w:rFonts w:ascii="Times New Roman" w:hAnsi="Times New Roman" w:cs="Times New Roman"/>
          <w:sz w:val="24"/>
          <w:szCs w:val="24"/>
          <w:lang w:val="hr-HR"/>
        </w:rPr>
        <w:t xml:space="preserve">dosta široka, </w:t>
      </w:r>
      <w:r w:rsidRPr="00FD2A64">
        <w:rPr>
          <w:rFonts w:ascii="Times New Roman" w:hAnsi="Times New Roman" w:cs="Times New Roman"/>
          <w:sz w:val="24"/>
          <w:szCs w:val="24"/>
          <w:lang w:val="hr-HR"/>
        </w:rPr>
        <w:t>te je ostavljena otvoren</w:t>
      </w:r>
      <w:r w:rsidR="00E1028D" w:rsidRPr="00FD2A64">
        <w:rPr>
          <w:rFonts w:ascii="Times New Roman" w:hAnsi="Times New Roman" w:cs="Times New Roman"/>
          <w:sz w:val="24"/>
          <w:szCs w:val="24"/>
          <w:lang w:val="hr-HR"/>
        </w:rPr>
        <w:t>om</w:t>
      </w:r>
      <w:r w:rsidR="00D6228F"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ipak se mora uzeti u obzir da svi navedeni primjeri podliježu analizi od slučaja do slučaja</w:t>
      </w:r>
      <w:r w:rsidR="00D6228F"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te da i dalje moraju biti objektivno i razumno </w:t>
      </w:r>
      <w:r w:rsidR="00EC6937" w:rsidRPr="00FD2A64">
        <w:rPr>
          <w:rFonts w:ascii="Times New Roman" w:hAnsi="Times New Roman" w:cs="Times New Roman"/>
          <w:sz w:val="24"/>
          <w:szCs w:val="24"/>
          <w:lang w:val="hr-HR"/>
        </w:rPr>
        <w:t xml:space="preserve">opravdani </w:t>
      </w:r>
      <w:r w:rsidRPr="00FD2A64">
        <w:rPr>
          <w:rFonts w:ascii="Times New Roman" w:hAnsi="Times New Roman" w:cs="Times New Roman"/>
          <w:sz w:val="24"/>
          <w:szCs w:val="24"/>
          <w:lang w:val="hr-HR"/>
        </w:rPr>
        <w:t>legitimnim ciljem</w:t>
      </w:r>
      <w:r w:rsidR="00E1028D"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te </w:t>
      </w:r>
      <w:r w:rsidR="00EC6937" w:rsidRPr="00FD2A64">
        <w:rPr>
          <w:rFonts w:ascii="Times New Roman" w:hAnsi="Times New Roman" w:cs="Times New Roman"/>
          <w:sz w:val="24"/>
          <w:szCs w:val="24"/>
          <w:lang w:val="hr-HR"/>
        </w:rPr>
        <w:t xml:space="preserve">ostvareni </w:t>
      </w:r>
      <w:r w:rsidR="00D6228F" w:rsidRPr="00FD2A64">
        <w:rPr>
          <w:rFonts w:ascii="Times New Roman" w:hAnsi="Times New Roman" w:cs="Times New Roman"/>
          <w:sz w:val="24"/>
          <w:szCs w:val="24"/>
          <w:lang w:val="hr-HR"/>
        </w:rPr>
        <w:t>u skladu sa kriterijima</w:t>
      </w:r>
      <w:r w:rsidRPr="00FD2A64">
        <w:rPr>
          <w:rFonts w:ascii="Times New Roman" w:hAnsi="Times New Roman" w:cs="Times New Roman"/>
          <w:sz w:val="24"/>
          <w:szCs w:val="24"/>
          <w:lang w:val="hr-HR"/>
        </w:rPr>
        <w:t xml:space="preserve"> </w:t>
      </w:r>
      <w:r w:rsidR="00D6228F" w:rsidRPr="00FD2A64">
        <w:rPr>
          <w:rFonts w:ascii="Times New Roman" w:hAnsi="Times New Roman" w:cs="Times New Roman"/>
          <w:sz w:val="24"/>
          <w:szCs w:val="24"/>
          <w:lang w:val="hr-HR"/>
        </w:rPr>
        <w:t xml:space="preserve">primjerenosti </w:t>
      </w:r>
      <w:r w:rsidRPr="00FD2A64">
        <w:rPr>
          <w:rFonts w:ascii="Times New Roman" w:hAnsi="Times New Roman" w:cs="Times New Roman"/>
          <w:sz w:val="24"/>
          <w:szCs w:val="24"/>
          <w:lang w:val="hr-HR"/>
        </w:rPr>
        <w:t>i nužn</w:t>
      </w:r>
      <w:r w:rsidR="00D6228F" w:rsidRPr="00FD2A64">
        <w:rPr>
          <w:rFonts w:ascii="Times New Roman" w:hAnsi="Times New Roman" w:cs="Times New Roman"/>
          <w:sz w:val="24"/>
          <w:szCs w:val="24"/>
          <w:lang w:val="hr-HR"/>
        </w:rPr>
        <w:t>osti</w:t>
      </w:r>
      <w:r w:rsidRPr="00FD2A64">
        <w:rPr>
          <w:rFonts w:ascii="Times New Roman" w:hAnsi="Times New Roman" w:cs="Times New Roman"/>
          <w:sz w:val="24"/>
          <w:szCs w:val="24"/>
          <w:lang w:val="hr-HR"/>
        </w:rPr>
        <w:t>.</w:t>
      </w:r>
    </w:p>
    <w:p w14:paraId="509F15C5" w14:textId="11076972" w:rsidR="00733369" w:rsidRPr="00FD2A64" w:rsidRDefault="0027589D" w:rsidP="004D28BC">
      <w:pPr>
        <w:spacing w:after="0" w:line="240" w:lineRule="auto"/>
        <w:ind w:right="4"/>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Tako je </w:t>
      </w:r>
      <w:r w:rsidR="00733369" w:rsidRPr="00FD2A64">
        <w:rPr>
          <w:rFonts w:ascii="Times New Roman" w:hAnsi="Times New Roman" w:cs="Times New Roman"/>
          <w:sz w:val="24"/>
          <w:szCs w:val="24"/>
          <w:lang w:val="hr-HR"/>
        </w:rPr>
        <w:t xml:space="preserve">Evropski sud u nekoliko predmeta razmatrao da li obavezno penzionisanje </w:t>
      </w:r>
      <w:r w:rsidR="00E1028D" w:rsidRPr="00FD2A64">
        <w:rPr>
          <w:rFonts w:ascii="Times New Roman" w:hAnsi="Times New Roman" w:cs="Times New Roman"/>
          <w:sz w:val="24"/>
          <w:szCs w:val="24"/>
          <w:lang w:val="hr-HR"/>
        </w:rPr>
        <w:t xml:space="preserve">navršenjem određenih </w:t>
      </w:r>
      <w:r w:rsidR="00733369" w:rsidRPr="00FD2A64">
        <w:rPr>
          <w:rFonts w:ascii="Times New Roman" w:hAnsi="Times New Roman" w:cs="Times New Roman"/>
          <w:sz w:val="24"/>
          <w:szCs w:val="24"/>
          <w:lang w:val="hr-HR"/>
        </w:rPr>
        <w:t>godina starosti predstav</w:t>
      </w:r>
      <w:r w:rsidR="00E1028D" w:rsidRPr="00FD2A64">
        <w:rPr>
          <w:rFonts w:ascii="Times New Roman" w:hAnsi="Times New Roman" w:cs="Times New Roman"/>
          <w:sz w:val="24"/>
          <w:szCs w:val="24"/>
          <w:lang w:val="hr-HR"/>
        </w:rPr>
        <w:t>l</w:t>
      </w:r>
      <w:r w:rsidR="00733369" w:rsidRPr="00FD2A64">
        <w:rPr>
          <w:rFonts w:ascii="Times New Roman" w:hAnsi="Times New Roman" w:cs="Times New Roman"/>
          <w:sz w:val="24"/>
          <w:szCs w:val="24"/>
          <w:lang w:val="hr-HR"/>
        </w:rPr>
        <w:t xml:space="preserve">ja diskriminaciju na osnovu dobi. U predmetu </w:t>
      </w:r>
      <w:r w:rsidR="0032074E" w:rsidRPr="00FD2A64">
        <w:rPr>
          <w:rFonts w:ascii="Times New Roman" w:hAnsi="Times New Roman" w:cs="Times New Roman"/>
          <w:sz w:val="24"/>
          <w:szCs w:val="24"/>
          <w:lang w:val="hr-HR"/>
        </w:rPr>
        <w:t>„</w:t>
      </w:r>
      <w:r w:rsidR="00733369" w:rsidRPr="00FD2A64">
        <w:rPr>
          <w:rFonts w:ascii="Times New Roman" w:hAnsi="Times New Roman" w:cs="Times New Roman"/>
          <w:sz w:val="24"/>
          <w:szCs w:val="24"/>
          <w:lang w:val="hr-HR"/>
        </w:rPr>
        <w:t>Palacios de la Villa</w:t>
      </w:r>
      <w:r w:rsidR="0032074E" w:rsidRPr="00FD2A64">
        <w:rPr>
          <w:rFonts w:ascii="Times New Roman" w:hAnsi="Times New Roman" w:cs="Times New Roman"/>
          <w:sz w:val="24"/>
          <w:szCs w:val="24"/>
          <w:lang w:val="hr-HR"/>
        </w:rPr>
        <w:t>”</w:t>
      </w:r>
      <w:r w:rsidR="00EE3750" w:rsidRPr="00FD2A64">
        <w:rPr>
          <w:rStyle w:val="FootnoteReference"/>
          <w:rFonts w:ascii="Times New Roman" w:hAnsi="Times New Roman" w:cs="Times New Roman"/>
          <w:sz w:val="24"/>
          <w:szCs w:val="24"/>
          <w:lang w:val="hr-HR"/>
        </w:rPr>
        <w:footnoteReference w:id="34"/>
      </w:r>
      <w:r w:rsidR="00733369" w:rsidRPr="00FD2A64">
        <w:rPr>
          <w:rFonts w:ascii="Times New Roman" w:hAnsi="Times New Roman" w:cs="Times New Roman"/>
          <w:sz w:val="24"/>
          <w:szCs w:val="24"/>
          <w:lang w:val="hr-HR"/>
        </w:rPr>
        <w:t xml:space="preserve"> Sud je prvi put razmatrao ovo pitanje</w:t>
      </w:r>
      <w:r w:rsidR="003120F4" w:rsidRPr="00FD2A64">
        <w:rPr>
          <w:rFonts w:ascii="Times New Roman" w:hAnsi="Times New Roman" w:cs="Times New Roman"/>
          <w:sz w:val="24"/>
          <w:szCs w:val="24"/>
          <w:lang w:val="hr-HR"/>
        </w:rPr>
        <w:t xml:space="preserve"> i</w:t>
      </w:r>
      <w:r w:rsidR="00733369" w:rsidRPr="00FD2A64">
        <w:rPr>
          <w:rFonts w:ascii="Times New Roman" w:hAnsi="Times New Roman" w:cs="Times New Roman"/>
          <w:sz w:val="24"/>
          <w:szCs w:val="24"/>
          <w:lang w:val="hr-HR"/>
        </w:rPr>
        <w:t xml:space="preserve"> zaključio da je ovo pravilo uvedeno radi kontrole nezaposlenosti </w:t>
      </w:r>
      <w:r w:rsidR="003120F4" w:rsidRPr="00FD2A64">
        <w:rPr>
          <w:rFonts w:ascii="Times New Roman" w:hAnsi="Times New Roman" w:cs="Times New Roman"/>
          <w:sz w:val="24"/>
          <w:szCs w:val="24"/>
          <w:lang w:val="hr-HR"/>
        </w:rPr>
        <w:t xml:space="preserve">i </w:t>
      </w:r>
      <w:r w:rsidR="00733369" w:rsidRPr="00FD2A64">
        <w:rPr>
          <w:rFonts w:ascii="Times New Roman" w:hAnsi="Times New Roman" w:cs="Times New Roman"/>
          <w:sz w:val="24"/>
          <w:szCs w:val="24"/>
          <w:lang w:val="hr-HR"/>
        </w:rPr>
        <w:t xml:space="preserve">radi bolje </w:t>
      </w:r>
      <w:r w:rsidR="00E1028D" w:rsidRPr="00FD2A64">
        <w:rPr>
          <w:rFonts w:ascii="Times New Roman" w:hAnsi="Times New Roman" w:cs="Times New Roman"/>
          <w:sz w:val="24"/>
          <w:szCs w:val="24"/>
          <w:lang w:val="hr-HR"/>
        </w:rPr>
        <w:t>među</w:t>
      </w:r>
      <w:r w:rsidR="00733369" w:rsidRPr="00FD2A64">
        <w:rPr>
          <w:rFonts w:ascii="Times New Roman" w:hAnsi="Times New Roman" w:cs="Times New Roman"/>
          <w:sz w:val="24"/>
          <w:szCs w:val="24"/>
          <w:lang w:val="hr-HR"/>
        </w:rPr>
        <w:t>generacijske raspodjele rada</w:t>
      </w:r>
      <w:r w:rsidR="003120F4" w:rsidRPr="00FD2A64">
        <w:rPr>
          <w:rFonts w:ascii="Times New Roman" w:hAnsi="Times New Roman" w:cs="Times New Roman"/>
          <w:sz w:val="24"/>
          <w:szCs w:val="24"/>
          <w:lang w:val="hr-HR"/>
        </w:rPr>
        <w:t xml:space="preserve">, što predstavlja </w:t>
      </w:r>
      <w:r w:rsidR="00733369" w:rsidRPr="00FD2A64">
        <w:rPr>
          <w:rFonts w:ascii="Times New Roman" w:hAnsi="Times New Roman" w:cs="Times New Roman"/>
          <w:sz w:val="24"/>
          <w:szCs w:val="24"/>
          <w:lang w:val="hr-HR"/>
        </w:rPr>
        <w:t>legitiman cilj. Sud je također u ovom konkretnom slučaju smatrao da je ovakva mjera „primjerena i nužna</w:t>
      </w:r>
      <w:r w:rsidR="0032074E" w:rsidRPr="00FD2A64">
        <w:rPr>
          <w:rFonts w:ascii="Times New Roman" w:hAnsi="Times New Roman" w:cs="Times New Roman"/>
          <w:sz w:val="24"/>
          <w:szCs w:val="24"/>
          <w:lang w:val="hr-HR"/>
        </w:rPr>
        <w:t>”</w:t>
      </w:r>
      <w:r w:rsidR="003120F4" w:rsidRPr="00FD2A64">
        <w:rPr>
          <w:rFonts w:ascii="Times New Roman" w:hAnsi="Times New Roman" w:cs="Times New Roman"/>
          <w:sz w:val="24"/>
          <w:szCs w:val="24"/>
          <w:lang w:val="hr-HR"/>
        </w:rPr>
        <w:t>,</w:t>
      </w:r>
      <w:r w:rsidR="00733369" w:rsidRPr="00FD2A64">
        <w:rPr>
          <w:rFonts w:ascii="Times New Roman" w:hAnsi="Times New Roman" w:cs="Times New Roman"/>
          <w:sz w:val="24"/>
          <w:szCs w:val="24"/>
          <w:lang w:val="hr-HR"/>
        </w:rPr>
        <w:t xml:space="preserve"> </w:t>
      </w:r>
      <w:r w:rsidR="003120F4" w:rsidRPr="00FD2A64">
        <w:rPr>
          <w:rFonts w:ascii="Times New Roman" w:hAnsi="Times New Roman" w:cs="Times New Roman"/>
          <w:sz w:val="24"/>
          <w:szCs w:val="24"/>
          <w:lang w:val="hr-HR"/>
        </w:rPr>
        <w:t>zaključivši,</w:t>
      </w:r>
      <w:r w:rsidR="00733369" w:rsidRPr="00FD2A64">
        <w:rPr>
          <w:rFonts w:ascii="Times New Roman" w:hAnsi="Times New Roman" w:cs="Times New Roman"/>
          <w:sz w:val="24"/>
          <w:szCs w:val="24"/>
          <w:lang w:val="hr-HR"/>
        </w:rPr>
        <w:t xml:space="preserve"> između ostalog</w:t>
      </w:r>
      <w:r w:rsidR="003120F4" w:rsidRPr="00FD2A64">
        <w:rPr>
          <w:rFonts w:ascii="Times New Roman" w:hAnsi="Times New Roman" w:cs="Times New Roman"/>
          <w:sz w:val="24"/>
          <w:szCs w:val="24"/>
          <w:lang w:val="hr-HR"/>
        </w:rPr>
        <w:t>,</w:t>
      </w:r>
      <w:r w:rsidR="00733369" w:rsidRPr="00FD2A64">
        <w:rPr>
          <w:rFonts w:ascii="Times New Roman" w:hAnsi="Times New Roman" w:cs="Times New Roman"/>
          <w:sz w:val="24"/>
          <w:szCs w:val="24"/>
          <w:lang w:val="hr-HR"/>
        </w:rPr>
        <w:t xml:space="preserve"> da je ovo pravilo utvrđeno kolektivnim ugovorom između sindikata i organizacija poslodavaca</w:t>
      </w:r>
      <w:r w:rsidR="002B665C" w:rsidRPr="00FD2A64">
        <w:rPr>
          <w:rFonts w:ascii="Times New Roman" w:hAnsi="Times New Roman" w:cs="Times New Roman"/>
          <w:sz w:val="24"/>
          <w:szCs w:val="24"/>
          <w:lang w:val="hr-HR"/>
        </w:rPr>
        <w:t>,</w:t>
      </w:r>
      <w:r w:rsidR="00733369" w:rsidRPr="00FD2A64">
        <w:rPr>
          <w:rFonts w:ascii="Times New Roman" w:hAnsi="Times New Roman" w:cs="Times New Roman"/>
          <w:sz w:val="24"/>
          <w:szCs w:val="24"/>
          <w:lang w:val="hr-HR"/>
        </w:rPr>
        <w:t xml:space="preserve"> te da se</w:t>
      </w:r>
      <w:r w:rsidR="003120F4" w:rsidRPr="00FD2A64">
        <w:rPr>
          <w:rFonts w:ascii="Times New Roman" w:hAnsi="Times New Roman" w:cs="Times New Roman"/>
          <w:sz w:val="24"/>
          <w:szCs w:val="24"/>
          <w:lang w:val="hr-HR"/>
        </w:rPr>
        <w:t xml:space="preserve"> i</w:t>
      </w:r>
      <w:r w:rsidR="00733369" w:rsidRPr="00FD2A64">
        <w:rPr>
          <w:rFonts w:ascii="Times New Roman" w:hAnsi="Times New Roman" w:cs="Times New Roman"/>
          <w:sz w:val="24"/>
          <w:szCs w:val="24"/>
          <w:lang w:val="hr-HR"/>
        </w:rPr>
        <w:t xml:space="preserve"> iznos penzije </w:t>
      </w:r>
      <w:r w:rsidR="003120F4" w:rsidRPr="00FD2A64">
        <w:rPr>
          <w:rFonts w:ascii="Times New Roman" w:hAnsi="Times New Roman" w:cs="Times New Roman"/>
          <w:sz w:val="24"/>
          <w:szCs w:val="24"/>
          <w:lang w:val="hr-HR"/>
        </w:rPr>
        <w:t xml:space="preserve">mogao </w:t>
      </w:r>
      <w:r w:rsidR="00733369" w:rsidRPr="00FD2A64">
        <w:rPr>
          <w:rFonts w:ascii="Times New Roman" w:hAnsi="Times New Roman" w:cs="Times New Roman"/>
          <w:sz w:val="24"/>
          <w:szCs w:val="24"/>
          <w:lang w:val="hr-HR"/>
        </w:rPr>
        <w:t>smatrati razumnim.</w:t>
      </w:r>
    </w:p>
    <w:p w14:paraId="0213170A" w14:textId="77777777" w:rsidR="00982A4A" w:rsidRPr="00FD2A64" w:rsidRDefault="00982A4A" w:rsidP="004D28BC">
      <w:pPr>
        <w:spacing w:after="0" w:line="240" w:lineRule="auto"/>
        <w:rPr>
          <w:rFonts w:ascii="Times New Roman" w:hAnsi="Times New Roman" w:cs="Times New Roman"/>
          <w:sz w:val="24"/>
          <w:szCs w:val="24"/>
          <w:lang w:val="hr-HR"/>
        </w:rPr>
      </w:pPr>
    </w:p>
    <w:p w14:paraId="31678066" w14:textId="7F484B66" w:rsidR="0032352D" w:rsidRPr="00C64EE1" w:rsidRDefault="00C67A97" w:rsidP="004D28BC">
      <w:pPr>
        <w:spacing w:after="0" w:line="240" w:lineRule="auto"/>
        <w:rPr>
          <w:rFonts w:ascii="Times New Roman" w:hAnsi="Times New Roman" w:cs="Times New Roman"/>
          <w:b/>
          <w:sz w:val="28"/>
          <w:szCs w:val="28"/>
          <w:lang w:val="hr-HR"/>
        </w:rPr>
      </w:pPr>
      <w:r w:rsidRPr="00C64EE1">
        <w:rPr>
          <w:rFonts w:ascii="Times New Roman" w:hAnsi="Times New Roman" w:cs="Times New Roman"/>
          <w:b/>
          <w:sz w:val="28"/>
          <w:szCs w:val="28"/>
          <w:lang w:val="hr-HR"/>
        </w:rPr>
        <w:t>IZAZOVI U UTVRĐIVAN</w:t>
      </w:r>
      <w:r w:rsidR="0032074E" w:rsidRPr="00C64EE1">
        <w:rPr>
          <w:rFonts w:ascii="Times New Roman" w:hAnsi="Times New Roman" w:cs="Times New Roman"/>
          <w:b/>
          <w:sz w:val="28"/>
          <w:szCs w:val="28"/>
          <w:lang w:val="hr-HR"/>
        </w:rPr>
        <w:t>j</w:t>
      </w:r>
      <w:r w:rsidRPr="00C64EE1">
        <w:rPr>
          <w:rFonts w:ascii="Times New Roman" w:hAnsi="Times New Roman" w:cs="Times New Roman"/>
          <w:b/>
          <w:sz w:val="28"/>
          <w:szCs w:val="28"/>
          <w:lang w:val="hr-HR"/>
        </w:rPr>
        <w:t xml:space="preserve">U OPRAVDANOSTI </w:t>
      </w:r>
      <w:r w:rsidR="00564C49" w:rsidRPr="00C64EE1">
        <w:rPr>
          <w:rFonts w:ascii="Times New Roman" w:hAnsi="Times New Roman" w:cs="Times New Roman"/>
          <w:b/>
          <w:sz w:val="28"/>
          <w:szCs w:val="28"/>
          <w:lang w:val="hr-HR"/>
        </w:rPr>
        <w:t xml:space="preserve">RAZLIČITOG TRETMANA </w:t>
      </w:r>
      <w:r w:rsidRPr="00C64EE1">
        <w:rPr>
          <w:rFonts w:ascii="Times New Roman" w:hAnsi="Times New Roman" w:cs="Times New Roman"/>
          <w:b/>
          <w:sz w:val="28"/>
          <w:szCs w:val="28"/>
          <w:lang w:val="hr-HR"/>
        </w:rPr>
        <w:t>U SKLADU SA ZAKONOM O ZABRANI DISKRIMINACIJE</w:t>
      </w:r>
      <w:r w:rsidR="003120F4" w:rsidRPr="00C64EE1">
        <w:rPr>
          <w:rFonts w:ascii="Times New Roman" w:hAnsi="Times New Roman" w:cs="Times New Roman"/>
          <w:b/>
          <w:sz w:val="28"/>
          <w:szCs w:val="28"/>
          <w:lang w:val="hr-HR"/>
        </w:rPr>
        <w:t xml:space="preserve"> U B</w:t>
      </w:r>
      <w:r w:rsidR="0032074E" w:rsidRPr="00C64EE1">
        <w:rPr>
          <w:rFonts w:ascii="Times New Roman" w:hAnsi="Times New Roman" w:cs="Times New Roman"/>
          <w:b/>
          <w:sz w:val="28"/>
          <w:szCs w:val="28"/>
          <w:lang w:val="hr-HR"/>
        </w:rPr>
        <w:t xml:space="preserve">OSNI I </w:t>
      </w:r>
      <w:r w:rsidR="003120F4" w:rsidRPr="00C64EE1">
        <w:rPr>
          <w:rFonts w:ascii="Times New Roman" w:hAnsi="Times New Roman" w:cs="Times New Roman"/>
          <w:b/>
          <w:sz w:val="28"/>
          <w:szCs w:val="28"/>
          <w:lang w:val="hr-HR"/>
        </w:rPr>
        <w:t>H</w:t>
      </w:r>
      <w:r w:rsidR="0032074E" w:rsidRPr="00C64EE1">
        <w:rPr>
          <w:rFonts w:ascii="Times New Roman" w:hAnsi="Times New Roman" w:cs="Times New Roman"/>
          <w:b/>
          <w:sz w:val="28"/>
          <w:szCs w:val="28"/>
          <w:lang w:val="hr-HR"/>
        </w:rPr>
        <w:t>ERCEGOVINI</w:t>
      </w:r>
    </w:p>
    <w:p w14:paraId="6AB59183" w14:textId="77777777" w:rsidR="0027589D" w:rsidRPr="00FD2A64" w:rsidRDefault="0027589D" w:rsidP="004D28BC">
      <w:pPr>
        <w:spacing w:after="0" w:line="240" w:lineRule="auto"/>
        <w:rPr>
          <w:rFonts w:ascii="Times New Roman" w:hAnsi="Times New Roman" w:cs="Times New Roman"/>
          <w:b/>
          <w:sz w:val="24"/>
          <w:szCs w:val="24"/>
          <w:lang w:val="hr-HR"/>
        </w:rPr>
      </w:pPr>
    </w:p>
    <w:p w14:paraId="529C31DE" w14:textId="77777777" w:rsidR="00564C49" w:rsidRPr="00C64EE1" w:rsidRDefault="0027589D" w:rsidP="004D28BC">
      <w:pPr>
        <w:spacing w:after="0" w:line="240" w:lineRule="auto"/>
        <w:jc w:val="both"/>
        <w:rPr>
          <w:rFonts w:ascii="Times New Roman" w:hAnsi="Times New Roman" w:cs="Times New Roman"/>
          <w:b/>
          <w:sz w:val="26"/>
          <w:szCs w:val="26"/>
          <w:lang w:val="hr-HR"/>
        </w:rPr>
      </w:pPr>
      <w:r w:rsidRPr="00C64EE1">
        <w:rPr>
          <w:rFonts w:ascii="Times New Roman" w:hAnsi="Times New Roman" w:cs="Times New Roman"/>
          <w:b/>
          <w:sz w:val="26"/>
          <w:szCs w:val="26"/>
          <w:lang w:val="hr-HR"/>
        </w:rPr>
        <w:t xml:space="preserve">Direktive </w:t>
      </w:r>
      <w:r w:rsidR="00564C49" w:rsidRPr="00C64EE1">
        <w:rPr>
          <w:rFonts w:ascii="Times New Roman" w:hAnsi="Times New Roman" w:cs="Times New Roman"/>
          <w:b/>
          <w:sz w:val="26"/>
          <w:szCs w:val="26"/>
          <w:lang w:val="hr-HR"/>
        </w:rPr>
        <w:t xml:space="preserve">EU i Zakon o zabrani diskriminacije </w:t>
      </w:r>
    </w:p>
    <w:p w14:paraId="4D320556" w14:textId="77777777" w:rsidR="0027589D" w:rsidRPr="00FD2A64" w:rsidRDefault="0027589D" w:rsidP="004D28BC">
      <w:pPr>
        <w:spacing w:after="0" w:line="240" w:lineRule="auto"/>
        <w:jc w:val="both"/>
        <w:rPr>
          <w:rFonts w:ascii="Times New Roman" w:hAnsi="Times New Roman" w:cs="Times New Roman"/>
          <w:b/>
          <w:sz w:val="24"/>
          <w:szCs w:val="24"/>
          <w:lang w:val="hr-HR"/>
        </w:rPr>
      </w:pPr>
    </w:p>
    <w:p w14:paraId="13039F78" w14:textId="77777777" w:rsidR="005B1076" w:rsidRPr="00FD2A64" w:rsidRDefault="005B1076" w:rsidP="004D28BC">
      <w:pPr>
        <w:spacing w:after="0" w:line="240" w:lineRule="auto"/>
        <w:jc w:val="both"/>
        <w:rPr>
          <w:rFonts w:ascii="Times New Roman" w:hAnsi="Times New Roman" w:cs="Times New Roman"/>
          <w:i/>
          <w:sz w:val="24"/>
          <w:szCs w:val="24"/>
          <w:lang w:val="hr-HR"/>
        </w:rPr>
      </w:pPr>
      <w:r w:rsidRPr="00FD2A64">
        <w:rPr>
          <w:rFonts w:ascii="Times New Roman" w:hAnsi="Times New Roman" w:cs="Times New Roman"/>
          <w:i/>
          <w:sz w:val="24"/>
          <w:szCs w:val="24"/>
          <w:lang w:val="hr-HR"/>
        </w:rPr>
        <w:t xml:space="preserve">Ključni izuzeci </w:t>
      </w:r>
    </w:p>
    <w:p w14:paraId="0D096F4D" w14:textId="77777777" w:rsidR="005B1076" w:rsidRPr="00FD2A64" w:rsidRDefault="005B1076" w:rsidP="004D28BC">
      <w:pPr>
        <w:spacing w:after="0" w:line="240" w:lineRule="auto"/>
        <w:jc w:val="both"/>
        <w:rPr>
          <w:rFonts w:ascii="Times New Roman" w:hAnsi="Times New Roman" w:cs="Times New Roman"/>
          <w:sz w:val="24"/>
          <w:szCs w:val="24"/>
          <w:lang w:val="hr-HR"/>
        </w:rPr>
      </w:pPr>
    </w:p>
    <w:p w14:paraId="3DFF92FF" w14:textId="3BE05393" w:rsidR="00D62F5D" w:rsidRPr="00FD2A64" w:rsidRDefault="00C157E8"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Kako je već navedeno, </w:t>
      </w:r>
      <w:r w:rsidR="0032352D" w:rsidRPr="00FD2A64">
        <w:rPr>
          <w:rFonts w:ascii="Times New Roman" w:hAnsi="Times New Roman" w:cs="Times New Roman"/>
          <w:sz w:val="24"/>
          <w:szCs w:val="24"/>
          <w:lang w:val="hr-HR"/>
        </w:rPr>
        <w:t xml:space="preserve">Zakon o zabrani diskriminacije je u članu 5. definirao izuzetke od principa jednakog postupanja. </w:t>
      </w:r>
      <w:r w:rsidR="007A5226" w:rsidRPr="00FD2A64">
        <w:rPr>
          <w:rFonts w:ascii="Times New Roman" w:hAnsi="Times New Roman" w:cs="Times New Roman"/>
          <w:sz w:val="24"/>
          <w:szCs w:val="24"/>
          <w:lang w:val="hr-HR"/>
        </w:rPr>
        <w:t>Prilikom utvrđivanja izuzetaka naš zako</w:t>
      </w:r>
      <w:r w:rsidR="00B83A66" w:rsidRPr="00FD2A64">
        <w:rPr>
          <w:rFonts w:ascii="Times New Roman" w:hAnsi="Times New Roman" w:cs="Times New Roman"/>
          <w:sz w:val="24"/>
          <w:szCs w:val="24"/>
          <w:lang w:val="hr-HR"/>
        </w:rPr>
        <w:t>nodavac se uglavnom vodio izuze</w:t>
      </w:r>
      <w:r w:rsidR="007A5226" w:rsidRPr="00FD2A64">
        <w:rPr>
          <w:rFonts w:ascii="Times New Roman" w:hAnsi="Times New Roman" w:cs="Times New Roman"/>
          <w:sz w:val="24"/>
          <w:szCs w:val="24"/>
          <w:lang w:val="hr-HR"/>
        </w:rPr>
        <w:t>cima za direktnu diskr</w:t>
      </w:r>
      <w:r w:rsidR="00B56F40" w:rsidRPr="00FD2A64">
        <w:rPr>
          <w:rFonts w:ascii="Times New Roman" w:hAnsi="Times New Roman" w:cs="Times New Roman"/>
          <w:sz w:val="24"/>
          <w:szCs w:val="24"/>
          <w:lang w:val="hr-HR"/>
        </w:rPr>
        <w:t>iminaciju koji su definirani u d</w:t>
      </w:r>
      <w:r w:rsidR="007A5226" w:rsidRPr="00FD2A64">
        <w:rPr>
          <w:rFonts w:ascii="Times New Roman" w:hAnsi="Times New Roman" w:cs="Times New Roman"/>
          <w:sz w:val="24"/>
          <w:szCs w:val="24"/>
          <w:lang w:val="hr-HR"/>
        </w:rPr>
        <w:t>irektivama EU</w:t>
      </w:r>
      <w:r w:rsidR="00B83A66" w:rsidRPr="00FD2A64">
        <w:rPr>
          <w:rFonts w:ascii="Times New Roman" w:hAnsi="Times New Roman" w:cs="Times New Roman"/>
          <w:sz w:val="24"/>
          <w:szCs w:val="24"/>
          <w:lang w:val="hr-HR"/>
        </w:rPr>
        <w:t>,</w:t>
      </w:r>
      <w:r w:rsidR="007A5226" w:rsidRPr="00FD2A64">
        <w:rPr>
          <w:rFonts w:ascii="Times New Roman" w:hAnsi="Times New Roman" w:cs="Times New Roman"/>
          <w:sz w:val="24"/>
          <w:szCs w:val="24"/>
          <w:lang w:val="hr-HR"/>
        </w:rPr>
        <w:t xml:space="preserve"> </w:t>
      </w:r>
      <w:r w:rsidR="00DB60CE" w:rsidRPr="00FD2A64">
        <w:rPr>
          <w:rFonts w:ascii="Times New Roman" w:hAnsi="Times New Roman" w:cs="Times New Roman"/>
          <w:sz w:val="24"/>
          <w:szCs w:val="24"/>
          <w:lang w:val="hr-HR"/>
        </w:rPr>
        <w:t>ali</w:t>
      </w:r>
      <w:r w:rsidR="007A5226" w:rsidRPr="00FD2A64">
        <w:rPr>
          <w:rFonts w:ascii="Times New Roman" w:hAnsi="Times New Roman" w:cs="Times New Roman"/>
          <w:sz w:val="24"/>
          <w:szCs w:val="24"/>
          <w:lang w:val="hr-HR"/>
        </w:rPr>
        <w:t xml:space="preserve"> </w:t>
      </w:r>
      <w:r w:rsidR="00DB60CE" w:rsidRPr="00FD2A64">
        <w:rPr>
          <w:rFonts w:ascii="Times New Roman" w:hAnsi="Times New Roman" w:cs="Times New Roman"/>
          <w:sz w:val="24"/>
          <w:szCs w:val="24"/>
          <w:lang w:val="hr-HR"/>
        </w:rPr>
        <w:t>je članom 5.</w:t>
      </w:r>
      <w:r w:rsidR="007A5226" w:rsidRPr="00FD2A64">
        <w:rPr>
          <w:rFonts w:ascii="Times New Roman" w:hAnsi="Times New Roman" w:cs="Times New Roman"/>
          <w:sz w:val="24"/>
          <w:szCs w:val="24"/>
          <w:lang w:val="hr-HR"/>
        </w:rPr>
        <w:t xml:space="preserve"> lista dodatno proširena. </w:t>
      </w:r>
    </w:p>
    <w:p w14:paraId="10B7190E" w14:textId="77777777" w:rsidR="0027589D" w:rsidRPr="00FD2A64" w:rsidRDefault="0027589D" w:rsidP="004D28BC">
      <w:pPr>
        <w:spacing w:after="0" w:line="240" w:lineRule="auto"/>
        <w:jc w:val="both"/>
        <w:rPr>
          <w:rFonts w:ascii="Times New Roman" w:hAnsi="Times New Roman" w:cs="Times New Roman"/>
          <w:sz w:val="24"/>
          <w:szCs w:val="24"/>
          <w:lang w:val="hr-HR"/>
        </w:rPr>
      </w:pPr>
    </w:p>
    <w:p w14:paraId="5B48EE73" w14:textId="77777777" w:rsidR="00DB60CE" w:rsidRPr="00FD2A64" w:rsidRDefault="00380748"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Najprije, Zakonom su </w:t>
      </w:r>
      <w:r w:rsidR="00DB60CE" w:rsidRPr="00FD2A64">
        <w:rPr>
          <w:rFonts w:ascii="Times New Roman" w:hAnsi="Times New Roman" w:cs="Times New Roman"/>
          <w:sz w:val="24"/>
          <w:szCs w:val="24"/>
          <w:lang w:val="hr-HR"/>
        </w:rPr>
        <w:t>utvrđen</w:t>
      </w:r>
      <w:r w:rsidR="00F839FB" w:rsidRPr="00FD2A64">
        <w:rPr>
          <w:rFonts w:ascii="Times New Roman" w:hAnsi="Times New Roman" w:cs="Times New Roman"/>
          <w:sz w:val="24"/>
          <w:szCs w:val="24"/>
          <w:lang w:val="hr-HR"/>
        </w:rPr>
        <w:t>a</w:t>
      </w:r>
      <w:r w:rsidR="00DB60CE" w:rsidRPr="00FD2A64">
        <w:rPr>
          <w:rFonts w:ascii="Times New Roman" w:hAnsi="Times New Roman" w:cs="Times New Roman"/>
          <w:sz w:val="24"/>
          <w:szCs w:val="24"/>
          <w:lang w:val="hr-HR"/>
        </w:rPr>
        <w:t xml:space="preserve"> sva tri izuzetka</w:t>
      </w:r>
      <w:r w:rsidR="00F839FB" w:rsidRPr="00FD2A64">
        <w:rPr>
          <w:rFonts w:ascii="Times New Roman" w:hAnsi="Times New Roman" w:cs="Times New Roman"/>
          <w:sz w:val="24"/>
          <w:szCs w:val="24"/>
          <w:lang w:val="hr-HR"/>
        </w:rPr>
        <w:t xml:space="preserve"> predviđena direktivama</w:t>
      </w:r>
      <w:r w:rsidR="00DB60CE" w:rsidRPr="00FD2A64">
        <w:rPr>
          <w:rFonts w:ascii="Times New Roman" w:hAnsi="Times New Roman" w:cs="Times New Roman"/>
          <w:sz w:val="24"/>
          <w:szCs w:val="24"/>
          <w:lang w:val="hr-HR"/>
        </w:rPr>
        <w:t>:</w:t>
      </w:r>
    </w:p>
    <w:p w14:paraId="17F08CBE" w14:textId="77777777" w:rsidR="00EC6937" w:rsidRPr="00FD2A64" w:rsidRDefault="00EC6937" w:rsidP="004D28BC">
      <w:pPr>
        <w:spacing w:after="0" w:line="240" w:lineRule="auto"/>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5778"/>
        <w:gridCol w:w="3686"/>
      </w:tblGrid>
      <w:tr w:rsidR="00DB60CE" w:rsidRPr="00FD2A64" w14:paraId="67A618BA" w14:textId="77777777" w:rsidTr="00DB60CE">
        <w:tc>
          <w:tcPr>
            <w:tcW w:w="5778" w:type="dxa"/>
          </w:tcPr>
          <w:p w14:paraId="02541C22" w14:textId="77777777" w:rsidR="00DB60CE" w:rsidRPr="00FD2A64" w:rsidRDefault="00DB60CE" w:rsidP="008F01DF">
            <w:pPr>
              <w:autoSpaceDE w:val="0"/>
              <w:autoSpaceDN w:val="0"/>
              <w:adjustRightInd w:val="0"/>
              <w:jc w:val="both"/>
              <w:rPr>
                <w:rFonts w:ascii="Times New Roman" w:hAnsi="Times New Roman" w:cs="Times New Roman"/>
                <w:b/>
                <w:sz w:val="24"/>
                <w:szCs w:val="24"/>
                <w:lang w:val="hr-HR"/>
              </w:rPr>
            </w:pPr>
            <w:r w:rsidRPr="00FD2A64">
              <w:rPr>
                <w:rFonts w:ascii="Times New Roman" w:hAnsi="Times New Roman" w:cs="Times New Roman"/>
                <w:b/>
                <w:sz w:val="24"/>
                <w:szCs w:val="24"/>
                <w:lang w:val="hr-HR"/>
              </w:rPr>
              <w:t>Stvarni i određujući kriterij za zapošljavanje</w:t>
            </w:r>
          </w:p>
        </w:tc>
        <w:tc>
          <w:tcPr>
            <w:tcW w:w="3686" w:type="dxa"/>
          </w:tcPr>
          <w:p w14:paraId="6FC80649" w14:textId="0B72F8AF" w:rsidR="00DB60CE" w:rsidRPr="00FD2A64" w:rsidRDefault="00B56F40" w:rsidP="008F01DF">
            <w:pPr>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Član 5,</w:t>
            </w:r>
            <w:r w:rsidR="00DB60CE" w:rsidRPr="00FD2A64">
              <w:rPr>
                <w:rFonts w:ascii="Times New Roman" w:hAnsi="Times New Roman" w:cs="Times New Roman"/>
                <w:sz w:val="24"/>
                <w:szCs w:val="24"/>
                <w:lang w:val="hr-HR"/>
              </w:rPr>
              <w:t xml:space="preserve"> stav (1)</w:t>
            </w:r>
            <w:r w:rsidRPr="00FD2A64">
              <w:rPr>
                <w:rFonts w:ascii="Times New Roman" w:hAnsi="Times New Roman" w:cs="Times New Roman"/>
                <w:sz w:val="24"/>
                <w:szCs w:val="24"/>
                <w:lang w:val="hr-HR"/>
              </w:rPr>
              <w:t>.</w:t>
            </w:r>
            <w:r w:rsidR="00DB60CE" w:rsidRPr="00FD2A64">
              <w:rPr>
                <w:rFonts w:ascii="Times New Roman" w:hAnsi="Times New Roman" w:cs="Times New Roman"/>
                <w:sz w:val="24"/>
                <w:szCs w:val="24"/>
                <w:lang w:val="hr-HR"/>
              </w:rPr>
              <w:t xml:space="preserve"> tačka b)</w:t>
            </w:r>
          </w:p>
        </w:tc>
      </w:tr>
      <w:tr w:rsidR="00DB60CE" w:rsidRPr="00FD2A64" w14:paraId="597F496D" w14:textId="77777777" w:rsidTr="00DB60CE">
        <w:tc>
          <w:tcPr>
            <w:tcW w:w="5778" w:type="dxa"/>
          </w:tcPr>
          <w:p w14:paraId="6A0F923A" w14:textId="7F8B9476" w:rsidR="00DB60CE" w:rsidRPr="00FD2A64" w:rsidRDefault="00DB60CE" w:rsidP="00B56F40">
            <w:pPr>
              <w:autoSpaceDE w:val="0"/>
              <w:autoSpaceDN w:val="0"/>
              <w:adjustRightInd w:val="0"/>
              <w:jc w:val="both"/>
              <w:rPr>
                <w:rFonts w:ascii="Times New Roman" w:hAnsi="Times New Roman" w:cs="Times New Roman"/>
                <w:sz w:val="24"/>
                <w:szCs w:val="24"/>
                <w:lang w:val="hr-HR"/>
              </w:rPr>
            </w:pPr>
            <w:r w:rsidRPr="00FD2A64">
              <w:rPr>
                <w:rFonts w:ascii="Times New Roman" w:hAnsi="Times New Roman" w:cs="Times New Roman"/>
                <w:b/>
                <w:sz w:val="24"/>
                <w:szCs w:val="24"/>
                <w:lang w:val="hr-HR"/>
              </w:rPr>
              <w:lastRenderedPageBreak/>
              <w:t xml:space="preserve">Opravdanje na </w:t>
            </w:r>
            <w:r w:rsidR="00B56F40" w:rsidRPr="00FD2A64">
              <w:rPr>
                <w:rFonts w:ascii="Times New Roman" w:hAnsi="Times New Roman" w:cs="Times New Roman"/>
                <w:b/>
                <w:sz w:val="24"/>
                <w:szCs w:val="24"/>
                <w:lang w:val="hr-HR"/>
              </w:rPr>
              <w:t>osnovu</w:t>
            </w:r>
            <w:r w:rsidRPr="00FD2A64">
              <w:rPr>
                <w:rFonts w:ascii="Times New Roman" w:hAnsi="Times New Roman" w:cs="Times New Roman"/>
                <w:b/>
                <w:sz w:val="24"/>
                <w:szCs w:val="24"/>
                <w:lang w:val="hr-HR"/>
              </w:rPr>
              <w:t xml:space="preserve"> vjeroispov</w:t>
            </w:r>
            <w:r w:rsidR="00B56F40" w:rsidRPr="00FD2A64">
              <w:rPr>
                <w:rFonts w:ascii="Times New Roman" w:hAnsi="Times New Roman" w:cs="Times New Roman"/>
                <w:b/>
                <w:sz w:val="24"/>
                <w:szCs w:val="24"/>
                <w:lang w:val="hr-HR"/>
              </w:rPr>
              <w:t>i</w:t>
            </w:r>
            <w:r w:rsidRPr="00FD2A64">
              <w:rPr>
                <w:rFonts w:ascii="Times New Roman" w:hAnsi="Times New Roman" w:cs="Times New Roman"/>
                <w:b/>
                <w:sz w:val="24"/>
                <w:szCs w:val="24"/>
                <w:lang w:val="hr-HR"/>
              </w:rPr>
              <w:t>jesti i uvjerenja</w:t>
            </w:r>
          </w:p>
        </w:tc>
        <w:tc>
          <w:tcPr>
            <w:tcW w:w="3686" w:type="dxa"/>
          </w:tcPr>
          <w:p w14:paraId="7269A22B" w14:textId="013D241C" w:rsidR="00DB60CE" w:rsidRPr="00FD2A64" w:rsidRDefault="00DB60CE" w:rsidP="008F01DF">
            <w:pPr>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w:t>
            </w:r>
            <w:r w:rsidR="00B56F40" w:rsidRPr="00FD2A64">
              <w:rPr>
                <w:rFonts w:ascii="Times New Roman" w:hAnsi="Times New Roman" w:cs="Times New Roman"/>
                <w:sz w:val="24"/>
                <w:szCs w:val="24"/>
                <w:lang w:val="hr-HR"/>
              </w:rPr>
              <w:t>lan 5,</w:t>
            </w:r>
            <w:r w:rsidRPr="00FD2A64">
              <w:rPr>
                <w:rFonts w:ascii="Times New Roman" w:hAnsi="Times New Roman" w:cs="Times New Roman"/>
                <w:sz w:val="24"/>
                <w:szCs w:val="24"/>
                <w:lang w:val="hr-HR"/>
              </w:rPr>
              <w:t xml:space="preserve"> stav (1)</w:t>
            </w:r>
            <w:r w:rsidR="00B56F40"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tačka c) i tačka h)</w:t>
            </w:r>
          </w:p>
        </w:tc>
      </w:tr>
      <w:tr w:rsidR="00DB60CE" w:rsidRPr="00FD2A64" w14:paraId="708BF220" w14:textId="77777777" w:rsidTr="00DB60CE">
        <w:tc>
          <w:tcPr>
            <w:tcW w:w="5778" w:type="dxa"/>
          </w:tcPr>
          <w:p w14:paraId="0330B38B" w14:textId="77777777" w:rsidR="00DB60CE" w:rsidRPr="00FD2A64" w:rsidRDefault="00DB60CE" w:rsidP="008F01DF">
            <w:pPr>
              <w:autoSpaceDE w:val="0"/>
              <w:autoSpaceDN w:val="0"/>
              <w:adjustRightInd w:val="0"/>
              <w:jc w:val="both"/>
              <w:rPr>
                <w:rFonts w:ascii="Times New Roman" w:hAnsi="Times New Roman" w:cs="Times New Roman"/>
                <w:b/>
                <w:sz w:val="24"/>
                <w:szCs w:val="24"/>
                <w:lang w:val="hr-HR"/>
              </w:rPr>
            </w:pPr>
            <w:r w:rsidRPr="00FD2A64">
              <w:rPr>
                <w:rFonts w:ascii="Times New Roman" w:hAnsi="Times New Roman" w:cs="Times New Roman"/>
                <w:b/>
                <w:sz w:val="24"/>
                <w:szCs w:val="24"/>
                <w:lang w:val="hr-HR"/>
              </w:rPr>
              <w:t>Opravdanje na osnovu dobi</w:t>
            </w:r>
          </w:p>
        </w:tc>
        <w:tc>
          <w:tcPr>
            <w:tcW w:w="3686" w:type="dxa"/>
          </w:tcPr>
          <w:p w14:paraId="7E647FE8" w14:textId="2C89BFD2" w:rsidR="00DB60CE" w:rsidRPr="00FD2A64" w:rsidRDefault="00B56F40" w:rsidP="008F01DF">
            <w:pPr>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Član 5,</w:t>
            </w:r>
            <w:r w:rsidR="00DB60CE" w:rsidRPr="00FD2A64">
              <w:rPr>
                <w:rFonts w:ascii="Times New Roman" w:hAnsi="Times New Roman" w:cs="Times New Roman"/>
                <w:sz w:val="24"/>
                <w:szCs w:val="24"/>
                <w:lang w:val="hr-HR"/>
              </w:rPr>
              <w:t xml:space="preserve"> stav (1)</w:t>
            </w:r>
            <w:r w:rsidRPr="00FD2A64">
              <w:rPr>
                <w:rFonts w:ascii="Times New Roman" w:hAnsi="Times New Roman" w:cs="Times New Roman"/>
                <w:sz w:val="24"/>
                <w:szCs w:val="24"/>
                <w:lang w:val="hr-HR"/>
              </w:rPr>
              <w:t>,</w:t>
            </w:r>
            <w:r w:rsidR="00DB60CE" w:rsidRPr="00FD2A64">
              <w:rPr>
                <w:rFonts w:ascii="Times New Roman" w:hAnsi="Times New Roman" w:cs="Times New Roman"/>
                <w:sz w:val="24"/>
                <w:szCs w:val="24"/>
                <w:lang w:val="hr-HR"/>
              </w:rPr>
              <w:t xml:space="preserve"> tačka d)</w:t>
            </w:r>
          </w:p>
        </w:tc>
      </w:tr>
    </w:tbl>
    <w:p w14:paraId="43D4965C" w14:textId="77777777" w:rsidR="00C7033A" w:rsidRPr="00FD2A64" w:rsidRDefault="00C7033A" w:rsidP="004D28BC">
      <w:pPr>
        <w:spacing w:after="0" w:line="240" w:lineRule="auto"/>
        <w:jc w:val="both"/>
        <w:rPr>
          <w:rFonts w:ascii="Times New Roman" w:hAnsi="Times New Roman" w:cs="Times New Roman"/>
          <w:sz w:val="24"/>
          <w:szCs w:val="24"/>
          <w:lang w:val="hr-HR"/>
        </w:rPr>
      </w:pPr>
    </w:p>
    <w:p w14:paraId="4D990E14" w14:textId="77777777" w:rsidR="00C7033A" w:rsidRPr="00FD2A64" w:rsidRDefault="00024B23"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I</w:t>
      </w:r>
      <w:r w:rsidR="00B83A66" w:rsidRPr="00FD2A64">
        <w:rPr>
          <w:rFonts w:ascii="Times New Roman" w:hAnsi="Times New Roman" w:cs="Times New Roman"/>
          <w:sz w:val="24"/>
          <w:szCs w:val="24"/>
          <w:lang w:val="hr-HR"/>
        </w:rPr>
        <w:t>zuze</w:t>
      </w:r>
      <w:r w:rsidR="009A3B7F" w:rsidRPr="00FD2A64">
        <w:rPr>
          <w:rFonts w:ascii="Times New Roman" w:hAnsi="Times New Roman" w:cs="Times New Roman"/>
          <w:sz w:val="24"/>
          <w:szCs w:val="24"/>
          <w:lang w:val="hr-HR"/>
        </w:rPr>
        <w:t xml:space="preserve">ci </w:t>
      </w:r>
      <w:r w:rsidRPr="00FD2A64">
        <w:rPr>
          <w:rFonts w:ascii="Times New Roman" w:hAnsi="Times New Roman" w:cs="Times New Roman"/>
          <w:sz w:val="24"/>
          <w:szCs w:val="24"/>
          <w:lang w:val="hr-HR"/>
        </w:rPr>
        <w:t xml:space="preserve">koji se odnose na </w:t>
      </w:r>
      <w:r w:rsidR="00C7033A" w:rsidRPr="00FD2A64">
        <w:rPr>
          <w:rFonts w:ascii="Times New Roman" w:hAnsi="Times New Roman" w:cs="Times New Roman"/>
          <w:sz w:val="24"/>
          <w:szCs w:val="24"/>
          <w:lang w:val="hr-HR"/>
        </w:rPr>
        <w:t xml:space="preserve">stvarni </w:t>
      </w:r>
      <w:r w:rsidR="009A3B7F" w:rsidRPr="00FD2A64">
        <w:rPr>
          <w:rFonts w:ascii="Times New Roman" w:hAnsi="Times New Roman" w:cs="Times New Roman"/>
          <w:sz w:val="24"/>
          <w:szCs w:val="24"/>
          <w:lang w:val="hr-HR"/>
        </w:rPr>
        <w:t xml:space="preserve">i </w:t>
      </w:r>
      <w:r w:rsidR="00C7033A" w:rsidRPr="00FD2A64">
        <w:rPr>
          <w:rFonts w:ascii="Times New Roman" w:hAnsi="Times New Roman" w:cs="Times New Roman"/>
          <w:sz w:val="24"/>
          <w:szCs w:val="24"/>
          <w:lang w:val="hr-HR"/>
        </w:rPr>
        <w:t>određujući kriterij</w:t>
      </w:r>
      <w:r w:rsidR="009A3B7F" w:rsidRPr="00FD2A64">
        <w:rPr>
          <w:rFonts w:ascii="Times New Roman" w:hAnsi="Times New Roman" w:cs="Times New Roman"/>
          <w:sz w:val="24"/>
          <w:szCs w:val="24"/>
          <w:lang w:val="hr-HR"/>
        </w:rPr>
        <w:t xml:space="preserve"> za zapošljavanje</w:t>
      </w:r>
      <w:r w:rsidR="00C7033A" w:rsidRPr="00FD2A64">
        <w:rPr>
          <w:rFonts w:ascii="Times New Roman" w:hAnsi="Times New Roman" w:cs="Times New Roman"/>
          <w:sz w:val="24"/>
          <w:szCs w:val="24"/>
          <w:lang w:val="hr-HR"/>
        </w:rPr>
        <w:t xml:space="preserve"> i opravdanje na osnovu vjere i uvjerenja</w:t>
      </w:r>
      <w:r w:rsidRPr="00FD2A64">
        <w:rPr>
          <w:rFonts w:ascii="Times New Roman" w:hAnsi="Times New Roman" w:cs="Times New Roman"/>
          <w:sz w:val="24"/>
          <w:szCs w:val="24"/>
          <w:lang w:val="hr-HR"/>
        </w:rPr>
        <w:t xml:space="preserve"> u najvećoj mjeri</w:t>
      </w:r>
      <w:r w:rsidR="009A3B7F" w:rsidRPr="00FD2A64">
        <w:rPr>
          <w:rFonts w:ascii="Times New Roman" w:hAnsi="Times New Roman" w:cs="Times New Roman"/>
          <w:sz w:val="24"/>
          <w:szCs w:val="24"/>
          <w:lang w:val="hr-HR"/>
        </w:rPr>
        <w:t xml:space="preserve"> prate slovo direktiva.</w:t>
      </w:r>
      <w:r w:rsidR="00313D25" w:rsidRPr="00FD2A64">
        <w:rPr>
          <w:rStyle w:val="FootnoteReference"/>
          <w:rFonts w:ascii="Times New Roman" w:hAnsi="Times New Roman" w:cs="Times New Roman"/>
          <w:sz w:val="24"/>
          <w:szCs w:val="24"/>
          <w:lang w:val="hr-HR"/>
        </w:rPr>
        <w:footnoteReference w:id="35"/>
      </w:r>
      <w:r w:rsidR="009A3B7F" w:rsidRPr="00FD2A64">
        <w:rPr>
          <w:rFonts w:ascii="Times New Roman" w:hAnsi="Times New Roman" w:cs="Times New Roman"/>
          <w:sz w:val="24"/>
          <w:szCs w:val="24"/>
          <w:lang w:val="hr-HR"/>
        </w:rPr>
        <w:t xml:space="preserve"> </w:t>
      </w:r>
    </w:p>
    <w:p w14:paraId="03BDFA20" w14:textId="11F3BDF3" w:rsidR="00D252DF" w:rsidRPr="00FD2A64" w:rsidRDefault="009A3B7F" w:rsidP="004D28BC">
      <w:pPr>
        <w:spacing w:after="0" w:line="240" w:lineRule="auto"/>
        <w:jc w:val="both"/>
        <w:rPr>
          <w:rFonts w:ascii="Times New Roman" w:eastAsia="Times New Roman" w:hAnsi="Times New Roman" w:cs="Times New Roman"/>
          <w:sz w:val="24"/>
          <w:szCs w:val="24"/>
          <w:lang w:val="hr-HR"/>
        </w:rPr>
      </w:pPr>
      <w:r w:rsidRPr="00FD2A64">
        <w:rPr>
          <w:rFonts w:ascii="Times New Roman" w:hAnsi="Times New Roman" w:cs="Times New Roman"/>
          <w:sz w:val="24"/>
          <w:szCs w:val="24"/>
          <w:lang w:val="hr-HR"/>
        </w:rPr>
        <w:t>Značajna odstupanja</w:t>
      </w:r>
      <w:r w:rsidR="00FF5FD4" w:rsidRPr="00FD2A64">
        <w:rPr>
          <w:rFonts w:ascii="Times New Roman" w:hAnsi="Times New Roman" w:cs="Times New Roman"/>
          <w:sz w:val="24"/>
          <w:szCs w:val="24"/>
          <w:lang w:val="hr-HR"/>
        </w:rPr>
        <w:t>, međutim,</w:t>
      </w:r>
      <w:r w:rsidRPr="00FD2A64">
        <w:rPr>
          <w:rFonts w:ascii="Times New Roman" w:hAnsi="Times New Roman" w:cs="Times New Roman"/>
          <w:sz w:val="24"/>
          <w:szCs w:val="24"/>
          <w:lang w:val="hr-HR"/>
        </w:rPr>
        <w:t xml:space="preserve"> postoje kod opravdanja na osnovu dobi. </w:t>
      </w:r>
      <w:r w:rsidR="00550F85" w:rsidRPr="00FD2A64">
        <w:rPr>
          <w:rFonts w:ascii="Times New Roman" w:hAnsi="Times New Roman" w:cs="Times New Roman"/>
          <w:sz w:val="24"/>
          <w:szCs w:val="24"/>
          <w:lang w:val="hr-HR"/>
        </w:rPr>
        <w:t>N</w:t>
      </w:r>
      <w:r w:rsidR="00FF5FD4" w:rsidRPr="00FD2A64">
        <w:rPr>
          <w:rFonts w:ascii="Times New Roman" w:hAnsi="Times New Roman" w:cs="Times New Roman"/>
          <w:sz w:val="24"/>
          <w:szCs w:val="24"/>
          <w:lang w:val="hr-HR"/>
        </w:rPr>
        <w:t xml:space="preserve">aime, </w:t>
      </w:r>
      <w:r w:rsidR="00C7033A" w:rsidRPr="00FD2A64">
        <w:rPr>
          <w:rFonts w:ascii="Times New Roman" w:eastAsia="Times New Roman" w:hAnsi="Times New Roman" w:cs="Times New Roman"/>
          <w:sz w:val="24"/>
          <w:szCs w:val="24"/>
          <w:lang w:val="hr-HR"/>
        </w:rPr>
        <w:t xml:space="preserve">fokus </w:t>
      </w:r>
      <w:r w:rsidR="00C7033A" w:rsidRPr="00FD2A64">
        <w:rPr>
          <w:rFonts w:ascii="Times New Roman" w:hAnsi="Times New Roman" w:cs="Times New Roman"/>
          <w:sz w:val="24"/>
          <w:szCs w:val="24"/>
          <w:lang w:val="hr-HR"/>
        </w:rPr>
        <w:t>člana 5</w:t>
      </w:r>
      <w:r w:rsidR="00B56F40" w:rsidRPr="00FD2A64">
        <w:rPr>
          <w:rFonts w:ascii="Times New Roman" w:hAnsi="Times New Roman" w:cs="Times New Roman"/>
          <w:sz w:val="24"/>
          <w:szCs w:val="24"/>
          <w:lang w:val="hr-HR"/>
        </w:rPr>
        <w:t>,</w:t>
      </w:r>
      <w:r w:rsidR="00C7033A" w:rsidRPr="00FD2A64">
        <w:rPr>
          <w:rFonts w:ascii="Times New Roman" w:hAnsi="Times New Roman" w:cs="Times New Roman"/>
          <w:sz w:val="24"/>
          <w:szCs w:val="24"/>
          <w:lang w:val="hr-HR"/>
        </w:rPr>
        <w:t xml:space="preserve"> stav (1)</w:t>
      </w:r>
      <w:r w:rsidR="00B56F40" w:rsidRPr="00FD2A64">
        <w:rPr>
          <w:rFonts w:ascii="Times New Roman" w:hAnsi="Times New Roman" w:cs="Times New Roman"/>
          <w:sz w:val="24"/>
          <w:szCs w:val="24"/>
          <w:lang w:val="hr-HR"/>
        </w:rPr>
        <w:t>,</w:t>
      </w:r>
      <w:r w:rsidR="00C7033A" w:rsidRPr="00FD2A64">
        <w:rPr>
          <w:rFonts w:ascii="Times New Roman" w:hAnsi="Times New Roman" w:cs="Times New Roman"/>
          <w:sz w:val="24"/>
          <w:szCs w:val="24"/>
          <w:lang w:val="hr-HR"/>
        </w:rPr>
        <w:t xml:space="preserve"> tačka d)</w:t>
      </w:r>
      <w:r w:rsidR="00B56F40" w:rsidRPr="00FD2A64">
        <w:rPr>
          <w:rFonts w:ascii="Times New Roman" w:hAnsi="Times New Roman" w:cs="Times New Roman"/>
          <w:sz w:val="24"/>
          <w:szCs w:val="24"/>
          <w:lang w:val="hr-HR"/>
        </w:rPr>
        <w:t>,</w:t>
      </w:r>
      <w:r w:rsidR="00C7033A" w:rsidRPr="00FD2A64">
        <w:rPr>
          <w:rFonts w:ascii="Times New Roman" w:hAnsi="Times New Roman" w:cs="Times New Roman"/>
          <w:sz w:val="24"/>
          <w:szCs w:val="24"/>
          <w:lang w:val="hr-HR"/>
        </w:rPr>
        <w:t xml:space="preserve"> samo </w:t>
      </w:r>
      <w:r w:rsidR="00B56F40" w:rsidRPr="00FD2A64">
        <w:rPr>
          <w:rFonts w:ascii="Times New Roman" w:hAnsi="Times New Roman" w:cs="Times New Roman"/>
          <w:sz w:val="24"/>
          <w:szCs w:val="24"/>
          <w:lang w:val="hr-HR"/>
        </w:rPr>
        <w:t xml:space="preserve">je </w:t>
      </w:r>
      <w:r w:rsidR="00C7033A" w:rsidRPr="00FD2A64">
        <w:rPr>
          <w:rFonts w:ascii="Times New Roman" w:hAnsi="Times New Roman" w:cs="Times New Roman"/>
          <w:sz w:val="24"/>
          <w:szCs w:val="24"/>
          <w:lang w:val="hr-HR"/>
        </w:rPr>
        <w:t xml:space="preserve">na </w:t>
      </w:r>
      <w:r w:rsidR="00FF5FD4" w:rsidRPr="00FD2A64">
        <w:rPr>
          <w:rFonts w:ascii="Times New Roman" w:eastAsia="Times New Roman" w:hAnsi="Times New Roman" w:cs="Times New Roman"/>
          <w:sz w:val="24"/>
          <w:szCs w:val="24"/>
          <w:lang w:val="hr-HR"/>
        </w:rPr>
        <w:t>maksimalnoj dobi</w:t>
      </w:r>
      <w:r w:rsidR="00B56F40" w:rsidRPr="00FD2A64">
        <w:rPr>
          <w:rFonts w:ascii="Times New Roman" w:eastAsia="Times New Roman" w:hAnsi="Times New Roman" w:cs="Times New Roman"/>
          <w:sz w:val="24"/>
          <w:szCs w:val="24"/>
          <w:lang w:val="hr-HR"/>
        </w:rPr>
        <w:t xml:space="preserve"> </w:t>
      </w:r>
      <w:r w:rsidR="00B56F40" w:rsidRPr="00FD2A64">
        <w:rPr>
          <w:rFonts w:ascii="Times New Roman" w:hAnsi="Times New Roman" w:cs="Times New Roman"/>
          <w:sz w:val="24"/>
          <w:szCs w:val="24"/>
          <w:lang w:val="hr-HR"/>
        </w:rPr>
        <w:t>„</w:t>
      </w:r>
      <w:r w:rsidR="00FF5FD4" w:rsidRPr="00FD2A64">
        <w:rPr>
          <w:rFonts w:ascii="Times New Roman" w:eastAsia="Times New Roman" w:hAnsi="Times New Roman" w:cs="Times New Roman"/>
          <w:sz w:val="24"/>
          <w:szCs w:val="24"/>
          <w:lang w:val="hr-HR"/>
        </w:rPr>
        <w:t xml:space="preserve">najprimjerenijoj </w:t>
      </w:r>
      <w:r w:rsidR="00C7033A" w:rsidRPr="00FD2A64">
        <w:rPr>
          <w:rFonts w:ascii="Times New Roman" w:eastAsia="Times New Roman" w:hAnsi="Times New Roman" w:cs="Times New Roman"/>
          <w:sz w:val="24"/>
          <w:szCs w:val="24"/>
          <w:lang w:val="hr-HR"/>
        </w:rPr>
        <w:t>za prekid radnog odnosa i određ</w:t>
      </w:r>
      <w:r w:rsidR="00FF5FD4" w:rsidRPr="00FD2A64">
        <w:rPr>
          <w:rFonts w:ascii="Times New Roman" w:eastAsia="Times New Roman" w:hAnsi="Times New Roman" w:cs="Times New Roman"/>
          <w:sz w:val="24"/>
          <w:szCs w:val="24"/>
          <w:lang w:val="hr-HR"/>
        </w:rPr>
        <w:t>enje</w:t>
      </w:r>
      <w:r w:rsidR="00564C49" w:rsidRPr="00FD2A64">
        <w:rPr>
          <w:rFonts w:ascii="Times New Roman" w:eastAsia="Times New Roman" w:hAnsi="Times New Roman" w:cs="Times New Roman"/>
          <w:sz w:val="24"/>
          <w:szCs w:val="24"/>
          <w:lang w:val="hr-HR"/>
        </w:rPr>
        <w:t xml:space="preserve"> </w:t>
      </w:r>
      <w:r w:rsidR="00FF5FD4" w:rsidRPr="00FD2A64">
        <w:rPr>
          <w:rFonts w:ascii="Times New Roman" w:eastAsia="Times New Roman" w:hAnsi="Times New Roman" w:cs="Times New Roman"/>
          <w:sz w:val="24"/>
          <w:szCs w:val="24"/>
          <w:lang w:val="hr-HR"/>
        </w:rPr>
        <w:t xml:space="preserve">starosne </w:t>
      </w:r>
      <w:r w:rsidR="00C7033A" w:rsidRPr="00FD2A64">
        <w:rPr>
          <w:rFonts w:ascii="Times New Roman" w:eastAsia="Times New Roman" w:hAnsi="Times New Roman" w:cs="Times New Roman"/>
          <w:sz w:val="24"/>
          <w:szCs w:val="24"/>
          <w:lang w:val="hr-HR"/>
        </w:rPr>
        <w:t>dob</w:t>
      </w:r>
      <w:r w:rsidR="00FF5FD4" w:rsidRPr="00FD2A64">
        <w:rPr>
          <w:rFonts w:ascii="Times New Roman" w:eastAsia="Times New Roman" w:hAnsi="Times New Roman" w:cs="Times New Roman"/>
          <w:sz w:val="24"/>
          <w:szCs w:val="24"/>
          <w:lang w:val="hr-HR"/>
        </w:rPr>
        <w:t>i</w:t>
      </w:r>
      <w:r w:rsidR="00C7033A" w:rsidRPr="00FD2A64">
        <w:rPr>
          <w:rFonts w:ascii="Times New Roman" w:eastAsia="Times New Roman" w:hAnsi="Times New Roman" w:cs="Times New Roman"/>
          <w:sz w:val="24"/>
          <w:szCs w:val="24"/>
          <w:lang w:val="hr-HR"/>
        </w:rPr>
        <w:t xml:space="preserve"> kao uslov</w:t>
      </w:r>
      <w:r w:rsidR="00FF5FD4" w:rsidRPr="00FD2A64">
        <w:rPr>
          <w:rFonts w:ascii="Times New Roman" w:eastAsia="Times New Roman" w:hAnsi="Times New Roman" w:cs="Times New Roman"/>
          <w:sz w:val="24"/>
          <w:szCs w:val="24"/>
          <w:lang w:val="hr-HR"/>
        </w:rPr>
        <w:t>a</w:t>
      </w:r>
      <w:r w:rsidR="00C7033A" w:rsidRPr="00FD2A64">
        <w:rPr>
          <w:rFonts w:ascii="Times New Roman" w:eastAsia="Times New Roman" w:hAnsi="Times New Roman" w:cs="Times New Roman"/>
          <w:sz w:val="24"/>
          <w:szCs w:val="24"/>
          <w:lang w:val="hr-HR"/>
        </w:rPr>
        <w:t xml:space="preserve"> za penzionisanje”</w:t>
      </w:r>
      <w:r w:rsidR="00FF5FD4"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što ne obuhvata i </w:t>
      </w:r>
      <w:r w:rsidR="00550F85" w:rsidRPr="00FD2A64">
        <w:rPr>
          <w:rFonts w:ascii="Times New Roman" w:eastAsia="Times New Roman" w:hAnsi="Times New Roman" w:cs="Times New Roman"/>
          <w:sz w:val="24"/>
          <w:szCs w:val="24"/>
          <w:lang w:val="hr-HR"/>
        </w:rPr>
        <w:t xml:space="preserve">druge, gore navedene, </w:t>
      </w:r>
      <w:r w:rsidR="00C7033A" w:rsidRPr="00FD2A64">
        <w:rPr>
          <w:rFonts w:ascii="Times New Roman" w:eastAsia="Times New Roman" w:hAnsi="Times New Roman" w:cs="Times New Roman"/>
          <w:sz w:val="24"/>
          <w:szCs w:val="24"/>
          <w:lang w:val="hr-HR"/>
        </w:rPr>
        <w:t>situacije koje su pokrivene direktivama. Tako</w:t>
      </w:r>
      <w:r w:rsidR="00B56F40"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npr.</w:t>
      </w:r>
      <w:r w:rsidR="00B56F40"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w:t>
      </w:r>
      <w:r w:rsidR="00550F85" w:rsidRPr="00FD2A64">
        <w:rPr>
          <w:rFonts w:ascii="Times New Roman" w:eastAsia="Times New Roman" w:hAnsi="Times New Roman" w:cs="Times New Roman"/>
          <w:sz w:val="24"/>
          <w:szCs w:val="24"/>
          <w:lang w:val="hr-HR"/>
        </w:rPr>
        <w:t xml:space="preserve">različit tretman iz </w:t>
      </w:r>
      <w:r w:rsidR="00B56F40" w:rsidRPr="00FD2A64">
        <w:rPr>
          <w:rFonts w:ascii="Times New Roman" w:eastAsia="Times New Roman" w:hAnsi="Times New Roman" w:cs="Times New Roman"/>
          <w:sz w:val="24"/>
          <w:szCs w:val="24"/>
          <w:lang w:val="hr-HR"/>
        </w:rPr>
        <w:t>s</w:t>
      </w:r>
      <w:r w:rsidR="00550F85" w:rsidRPr="00FD2A64">
        <w:rPr>
          <w:rFonts w:ascii="Times New Roman" w:eastAsia="Times New Roman" w:hAnsi="Times New Roman" w:cs="Times New Roman"/>
          <w:sz w:val="24"/>
          <w:szCs w:val="24"/>
          <w:lang w:val="hr-HR"/>
        </w:rPr>
        <w:t xml:space="preserve">pomenutog </w:t>
      </w:r>
      <w:r w:rsidR="00C7033A" w:rsidRPr="00FD2A64">
        <w:rPr>
          <w:rFonts w:ascii="Times New Roman" w:eastAsia="Times New Roman" w:hAnsi="Times New Roman" w:cs="Times New Roman"/>
          <w:sz w:val="24"/>
          <w:szCs w:val="24"/>
          <w:lang w:val="hr-HR"/>
        </w:rPr>
        <w:t>predmet</w:t>
      </w:r>
      <w:r w:rsidR="00550F85" w:rsidRPr="00FD2A64">
        <w:rPr>
          <w:rFonts w:ascii="Times New Roman" w:eastAsia="Times New Roman" w:hAnsi="Times New Roman" w:cs="Times New Roman"/>
          <w:sz w:val="24"/>
          <w:szCs w:val="24"/>
          <w:lang w:val="hr-HR"/>
        </w:rPr>
        <w:t>a</w:t>
      </w:r>
      <w:r w:rsidR="00C7033A" w:rsidRPr="00FD2A64">
        <w:rPr>
          <w:rFonts w:ascii="Times New Roman" w:eastAsia="Times New Roman" w:hAnsi="Times New Roman" w:cs="Times New Roman"/>
          <w:sz w:val="24"/>
          <w:szCs w:val="24"/>
          <w:lang w:val="hr-HR"/>
        </w:rPr>
        <w:t xml:space="preserve"> </w:t>
      </w:r>
      <w:r w:rsidR="00B56F40" w:rsidRPr="00FD2A64">
        <w:rPr>
          <w:rFonts w:ascii="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Wolf</w:t>
      </w:r>
      <w:r w:rsidR="00B56F40" w:rsidRPr="00FD2A64">
        <w:rPr>
          <w:rFonts w:ascii="Times New Roman" w:eastAsia="Times New Roman" w:hAnsi="Times New Roman" w:cs="Times New Roman"/>
          <w:sz w:val="24"/>
          <w:szCs w:val="24"/>
          <w:lang w:val="hr-HR"/>
        </w:rPr>
        <w:t>”</w:t>
      </w:r>
      <w:r w:rsidR="00550F85"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ukoliko bi se sagledavao iz ugla samo ovog izuzetka iz Zakona o zabrani diskriminacije</w:t>
      </w:r>
      <w:r w:rsidR="00550F85"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w:t>
      </w:r>
      <w:r w:rsidR="00C157E8" w:rsidRPr="00FD2A64">
        <w:rPr>
          <w:rFonts w:ascii="Times New Roman" w:eastAsia="Times New Roman" w:hAnsi="Times New Roman" w:cs="Times New Roman"/>
          <w:sz w:val="24"/>
          <w:szCs w:val="24"/>
          <w:lang w:val="hr-HR"/>
        </w:rPr>
        <w:t xml:space="preserve">potencijalno </w:t>
      </w:r>
      <w:r w:rsidR="00C7033A" w:rsidRPr="00FD2A64">
        <w:rPr>
          <w:rFonts w:ascii="Times New Roman" w:eastAsia="Times New Roman" w:hAnsi="Times New Roman" w:cs="Times New Roman"/>
          <w:sz w:val="24"/>
          <w:szCs w:val="24"/>
          <w:lang w:val="hr-HR"/>
        </w:rPr>
        <w:t>ne bi mogao biti opravdan. Isto tako</w:t>
      </w:r>
      <w:r w:rsidR="00550F85"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određivanje „minimalnih uslova u pogledu dobi, radnog iskustva ili godina provedenih u službi za pristup zapošljavanju ili određenim prednostima vezanim uz zaposlenje</w:t>
      </w:r>
      <w:r w:rsidR="00B56F40" w:rsidRPr="00FD2A64">
        <w:rPr>
          <w:rFonts w:ascii="Times New Roman" w:eastAsia="Times New Roman" w:hAnsi="Times New Roman" w:cs="Times New Roman"/>
          <w:sz w:val="24"/>
          <w:szCs w:val="24"/>
          <w:lang w:val="hr-HR"/>
        </w:rPr>
        <w:t>”</w:t>
      </w:r>
      <w:r w:rsidR="00550F85"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što je </w:t>
      </w:r>
      <w:r w:rsidR="00550F85" w:rsidRPr="00FD2A64">
        <w:rPr>
          <w:rFonts w:ascii="Times New Roman" w:eastAsia="Times New Roman" w:hAnsi="Times New Roman" w:cs="Times New Roman"/>
          <w:sz w:val="24"/>
          <w:szCs w:val="24"/>
          <w:lang w:val="hr-HR"/>
        </w:rPr>
        <w:t xml:space="preserve">u relevantnoj </w:t>
      </w:r>
      <w:r w:rsidR="0027589D" w:rsidRPr="00FD2A64">
        <w:rPr>
          <w:rFonts w:ascii="Times New Roman" w:eastAsia="Times New Roman" w:hAnsi="Times New Roman" w:cs="Times New Roman"/>
          <w:sz w:val="24"/>
          <w:szCs w:val="24"/>
          <w:lang w:val="hr-HR"/>
        </w:rPr>
        <w:t xml:space="preserve">Direktivi </w:t>
      </w:r>
      <w:r w:rsidR="00C7033A" w:rsidRPr="00FD2A64">
        <w:rPr>
          <w:rFonts w:ascii="Times New Roman" w:eastAsia="Times New Roman" w:hAnsi="Times New Roman" w:cs="Times New Roman"/>
          <w:sz w:val="24"/>
          <w:szCs w:val="24"/>
          <w:lang w:val="hr-HR"/>
        </w:rPr>
        <w:t>navedeno kao izuzetak</w:t>
      </w:r>
      <w:r w:rsidR="00550F85"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također ne bi imalo </w:t>
      </w:r>
      <w:r w:rsidR="00EC6937" w:rsidRPr="00FD2A64">
        <w:rPr>
          <w:rFonts w:ascii="Times New Roman" w:eastAsia="Times New Roman" w:hAnsi="Times New Roman" w:cs="Times New Roman"/>
          <w:sz w:val="24"/>
          <w:szCs w:val="24"/>
          <w:lang w:val="hr-HR"/>
        </w:rPr>
        <w:t xml:space="preserve">eksplicitno </w:t>
      </w:r>
      <w:r w:rsidR="00C7033A" w:rsidRPr="00FD2A64">
        <w:rPr>
          <w:rFonts w:ascii="Times New Roman" w:eastAsia="Times New Roman" w:hAnsi="Times New Roman" w:cs="Times New Roman"/>
          <w:sz w:val="24"/>
          <w:szCs w:val="24"/>
          <w:lang w:val="hr-HR"/>
        </w:rPr>
        <w:t xml:space="preserve">opravdanje </w:t>
      </w:r>
      <w:r w:rsidR="0027589D" w:rsidRPr="00FD2A64">
        <w:rPr>
          <w:rFonts w:ascii="Times New Roman" w:eastAsia="Times New Roman" w:hAnsi="Times New Roman" w:cs="Times New Roman"/>
          <w:sz w:val="24"/>
          <w:szCs w:val="24"/>
          <w:lang w:val="hr-HR"/>
        </w:rPr>
        <w:t xml:space="preserve">prema </w:t>
      </w:r>
      <w:r w:rsidR="00C7033A" w:rsidRPr="00FD2A64">
        <w:rPr>
          <w:rFonts w:ascii="Times New Roman" w:eastAsia="Times New Roman" w:hAnsi="Times New Roman" w:cs="Times New Roman"/>
          <w:sz w:val="24"/>
          <w:szCs w:val="24"/>
          <w:lang w:val="hr-HR"/>
        </w:rPr>
        <w:t xml:space="preserve">ovom </w:t>
      </w:r>
      <w:r w:rsidR="00B56F40" w:rsidRPr="00FD2A64">
        <w:rPr>
          <w:rFonts w:ascii="Times New Roman" w:eastAsia="Times New Roman" w:hAnsi="Times New Roman" w:cs="Times New Roman"/>
          <w:sz w:val="24"/>
          <w:szCs w:val="24"/>
          <w:lang w:val="hr-HR"/>
        </w:rPr>
        <w:t>z</w:t>
      </w:r>
      <w:r w:rsidR="00C7033A" w:rsidRPr="00FD2A64">
        <w:rPr>
          <w:rFonts w:ascii="Times New Roman" w:eastAsia="Times New Roman" w:hAnsi="Times New Roman" w:cs="Times New Roman"/>
          <w:sz w:val="24"/>
          <w:szCs w:val="24"/>
          <w:lang w:val="hr-HR"/>
        </w:rPr>
        <w:t>akonu. Stoga bi svaki kriterij koji poslodavac definira kao godine radnog iskustva (npr.</w:t>
      </w:r>
      <w:r w:rsidR="00B56F40"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minimalno </w:t>
      </w:r>
      <w:r w:rsidR="00B56F40" w:rsidRPr="00FD2A64">
        <w:rPr>
          <w:rFonts w:ascii="Times New Roman" w:eastAsia="Times New Roman" w:hAnsi="Times New Roman" w:cs="Times New Roman"/>
          <w:sz w:val="24"/>
          <w:szCs w:val="24"/>
          <w:lang w:val="hr-HR"/>
        </w:rPr>
        <w:t>pet</w:t>
      </w:r>
      <w:r w:rsidR="00C7033A" w:rsidRPr="00FD2A64">
        <w:rPr>
          <w:rFonts w:ascii="Times New Roman" w:eastAsia="Times New Roman" w:hAnsi="Times New Roman" w:cs="Times New Roman"/>
          <w:sz w:val="24"/>
          <w:szCs w:val="24"/>
          <w:lang w:val="hr-HR"/>
        </w:rPr>
        <w:t xml:space="preserve"> godina </w:t>
      </w:r>
      <w:r w:rsidR="00564C49" w:rsidRPr="00FD2A64">
        <w:rPr>
          <w:rFonts w:ascii="Times New Roman" w:eastAsia="Times New Roman" w:hAnsi="Times New Roman" w:cs="Times New Roman"/>
          <w:sz w:val="24"/>
          <w:szCs w:val="24"/>
          <w:lang w:val="hr-HR"/>
        </w:rPr>
        <w:t>iskustva na određenim poslovima</w:t>
      </w:r>
      <w:r w:rsidR="00C7033A" w:rsidRPr="00FD2A64">
        <w:rPr>
          <w:rFonts w:ascii="Times New Roman" w:eastAsia="Times New Roman" w:hAnsi="Times New Roman" w:cs="Times New Roman"/>
          <w:sz w:val="24"/>
          <w:szCs w:val="24"/>
          <w:lang w:val="hr-HR"/>
        </w:rPr>
        <w:t xml:space="preserve"> i sl.)</w:t>
      </w:r>
      <w:r w:rsidR="00B83A66" w:rsidRPr="00FD2A64">
        <w:rPr>
          <w:rFonts w:ascii="Times New Roman" w:eastAsia="Times New Roman" w:hAnsi="Times New Roman" w:cs="Times New Roman"/>
          <w:sz w:val="24"/>
          <w:szCs w:val="24"/>
          <w:lang w:val="hr-HR"/>
        </w:rPr>
        <w:t>,</w:t>
      </w:r>
      <w:r w:rsidR="00C7033A" w:rsidRPr="00FD2A64">
        <w:rPr>
          <w:rFonts w:ascii="Times New Roman" w:eastAsia="Times New Roman" w:hAnsi="Times New Roman" w:cs="Times New Roman"/>
          <w:sz w:val="24"/>
          <w:szCs w:val="24"/>
          <w:lang w:val="hr-HR"/>
        </w:rPr>
        <w:t xml:space="preserve"> </w:t>
      </w:r>
      <w:r w:rsidRPr="00FD2A64">
        <w:rPr>
          <w:rFonts w:ascii="Times New Roman" w:eastAsia="Times New Roman" w:hAnsi="Times New Roman" w:cs="Times New Roman"/>
          <w:sz w:val="24"/>
          <w:szCs w:val="24"/>
          <w:lang w:val="hr-HR"/>
        </w:rPr>
        <w:t>a koji bi doveo mlađe osobe u različit</w:t>
      </w:r>
      <w:r w:rsidR="002D2B10" w:rsidRPr="00FD2A64">
        <w:rPr>
          <w:rFonts w:ascii="Times New Roman" w:eastAsia="Times New Roman" w:hAnsi="Times New Roman" w:cs="Times New Roman"/>
          <w:sz w:val="24"/>
          <w:szCs w:val="24"/>
          <w:lang w:val="hr-HR"/>
        </w:rPr>
        <w:t xml:space="preserve"> – nepovoljan </w:t>
      </w:r>
      <w:r w:rsidR="00B56F40" w:rsidRPr="00FD2A64">
        <w:rPr>
          <w:rFonts w:ascii="Times New Roman" w:eastAsia="Times New Roman" w:hAnsi="Times New Roman" w:cs="Times New Roman"/>
          <w:sz w:val="24"/>
          <w:szCs w:val="24"/>
          <w:lang w:val="hr-HR"/>
        </w:rPr>
        <w:t>–</w:t>
      </w:r>
      <w:r w:rsidRPr="00FD2A64">
        <w:rPr>
          <w:rFonts w:ascii="Times New Roman" w:eastAsia="Times New Roman" w:hAnsi="Times New Roman" w:cs="Times New Roman"/>
          <w:sz w:val="24"/>
          <w:szCs w:val="24"/>
          <w:lang w:val="hr-HR"/>
        </w:rPr>
        <w:t xml:space="preserve"> položaj </w:t>
      </w:r>
      <w:r w:rsidR="00550F85" w:rsidRPr="00FD2A64">
        <w:rPr>
          <w:rFonts w:ascii="Times New Roman" w:eastAsia="Times New Roman" w:hAnsi="Times New Roman" w:cs="Times New Roman"/>
          <w:sz w:val="24"/>
          <w:szCs w:val="24"/>
          <w:lang w:val="hr-HR"/>
        </w:rPr>
        <w:t xml:space="preserve">potencijalno </w:t>
      </w:r>
      <w:r w:rsidRPr="00FD2A64">
        <w:rPr>
          <w:rFonts w:ascii="Times New Roman" w:eastAsia="Times New Roman" w:hAnsi="Times New Roman" w:cs="Times New Roman"/>
          <w:sz w:val="24"/>
          <w:szCs w:val="24"/>
          <w:lang w:val="hr-HR"/>
        </w:rPr>
        <w:t>mogao biti proglašen diskriminatornim.</w:t>
      </w:r>
      <w:r w:rsidR="00334AA4" w:rsidRPr="00FD2A64">
        <w:rPr>
          <w:rFonts w:ascii="Times New Roman" w:eastAsia="Times New Roman" w:hAnsi="Times New Roman" w:cs="Times New Roman"/>
          <w:sz w:val="24"/>
          <w:szCs w:val="24"/>
          <w:lang w:val="hr-HR"/>
        </w:rPr>
        <w:t xml:space="preserve"> Postavlja se i pitanje da li bi se</w:t>
      </w:r>
      <w:r w:rsidRPr="00FD2A64">
        <w:rPr>
          <w:rFonts w:ascii="Times New Roman" w:eastAsia="Times New Roman" w:hAnsi="Times New Roman" w:cs="Times New Roman"/>
          <w:sz w:val="24"/>
          <w:szCs w:val="24"/>
          <w:lang w:val="hr-HR"/>
        </w:rPr>
        <w:t xml:space="preserve"> </w:t>
      </w:r>
      <w:r w:rsidR="00564C49" w:rsidRPr="00FD2A64">
        <w:rPr>
          <w:rFonts w:ascii="Times New Roman" w:eastAsia="Times New Roman" w:hAnsi="Times New Roman" w:cs="Times New Roman"/>
          <w:sz w:val="24"/>
          <w:szCs w:val="24"/>
          <w:lang w:val="hr-HR"/>
        </w:rPr>
        <w:t>mjera koja bi se</w:t>
      </w:r>
      <w:r w:rsidR="00B56F40" w:rsidRPr="00FD2A64">
        <w:rPr>
          <w:rFonts w:ascii="Times New Roman" w:eastAsia="Times New Roman" w:hAnsi="Times New Roman" w:cs="Times New Roman"/>
          <w:sz w:val="24"/>
          <w:szCs w:val="24"/>
          <w:lang w:val="hr-HR"/>
        </w:rPr>
        <w:t>,</w:t>
      </w:r>
      <w:r w:rsidR="00564C49" w:rsidRPr="00FD2A64">
        <w:rPr>
          <w:rFonts w:ascii="Times New Roman" w:eastAsia="Times New Roman" w:hAnsi="Times New Roman" w:cs="Times New Roman"/>
          <w:sz w:val="24"/>
          <w:szCs w:val="24"/>
          <w:lang w:val="hr-HR"/>
        </w:rPr>
        <w:t xml:space="preserve"> npr.</w:t>
      </w:r>
      <w:r w:rsidR="00B56F40" w:rsidRPr="00FD2A64">
        <w:rPr>
          <w:rFonts w:ascii="Times New Roman" w:eastAsia="Times New Roman" w:hAnsi="Times New Roman" w:cs="Times New Roman"/>
          <w:sz w:val="24"/>
          <w:szCs w:val="24"/>
          <w:lang w:val="hr-HR"/>
        </w:rPr>
        <w:t>,</w:t>
      </w:r>
      <w:r w:rsidRPr="00FD2A64">
        <w:rPr>
          <w:rFonts w:ascii="Times New Roman" w:eastAsia="Times New Roman" w:hAnsi="Times New Roman" w:cs="Times New Roman"/>
          <w:sz w:val="24"/>
          <w:szCs w:val="24"/>
          <w:lang w:val="hr-HR"/>
        </w:rPr>
        <w:t xml:space="preserve"> odnosi</w:t>
      </w:r>
      <w:r w:rsidR="00564C49" w:rsidRPr="00FD2A64">
        <w:rPr>
          <w:rFonts w:ascii="Times New Roman" w:eastAsia="Times New Roman" w:hAnsi="Times New Roman" w:cs="Times New Roman"/>
          <w:sz w:val="24"/>
          <w:szCs w:val="24"/>
          <w:lang w:val="hr-HR"/>
        </w:rPr>
        <w:t>la</w:t>
      </w:r>
      <w:r w:rsidRPr="00FD2A64">
        <w:rPr>
          <w:rFonts w:ascii="Times New Roman" w:eastAsia="Times New Roman" w:hAnsi="Times New Roman" w:cs="Times New Roman"/>
          <w:sz w:val="24"/>
          <w:szCs w:val="24"/>
          <w:lang w:val="hr-HR"/>
        </w:rPr>
        <w:t xml:space="preserve"> na zapošljavanje mladih osoba</w:t>
      </w:r>
      <w:r w:rsidR="00564C49" w:rsidRPr="00FD2A64">
        <w:rPr>
          <w:rFonts w:ascii="Times New Roman" w:eastAsia="Times New Roman" w:hAnsi="Times New Roman" w:cs="Times New Roman"/>
          <w:sz w:val="24"/>
          <w:szCs w:val="24"/>
          <w:lang w:val="hr-HR"/>
        </w:rPr>
        <w:t xml:space="preserve"> </w:t>
      </w:r>
      <w:r w:rsidRPr="00FD2A64">
        <w:rPr>
          <w:rFonts w:ascii="Times New Roman" w:eastAsia="Times New Roman" w:hAnsi="Times New Roman" w:cs="Times New Roman"/>
          <w:sz w:val="24"/>
          <w:szCs w:val="24"/>
          <w:lang w:val="hr-HR"/>
        </w:rPr>
        <w:t xml:space="preserve">mogla opravdati u skladu sa ovom </w:t>
      </w:r>
      <w:r w:rsidR="00564C49" w:rsidRPr="00FD2A64">
        <w:rPr>
          <w:rFonts w:ascii="Times New Roman" w:eastAsia="Times New Roman" w:hAnsi="Times New Roman" w:cs="Times New Roman"/>
          <w:sz w:val="24"/>
          <w:szCs w:val="24"/>
          <w:lang w:val="hr-HR"/>
        </w:rPr>
        <w:t>odredbom Zakona</w:t>
      </w:r>
      <w:r w:rsidR="00550F85" w:rsidRPr="00FD2A64">
        <w:rPr>
          <w:rFonts w:ascii="Times New Roman" w:eastAsia="Times New Roman" w:hAnsi="Times New Roman" w:cs="Times New Roman"/>
          <w:sz w:val="24"/>
          <w:szCs w:val="24"/>
          <w:lang w:val="hr-HR"/>
        </w:rPr>
        <w:t>,</w:t>
      </w:r>
      <w:r w:rsidRPr="00FD2A64">
        <w:rPr>
          <w:rFonts w:ascii="Times New Roman" w:eastAsia="Times New Roman" w:hAnsi="Times New Roman" w:cs="Times New Roman"/>
          <w:sz w:val="24"/>
          <w:szCs w:val="24"/>
          <w:lang w:val="hr-HR"/>
        </w:rPr>
        <w:t xml:space="preserve"> osim ako ne </w:t>
      </w:r>
      <w:r w:rsidR="00C16F76" w:rsidRPr="00FD2A64">
        <w:rPr>
          <w:rFonts w:ascii="Times New Roman" w:eastAsia="Times New Roman" w:hAnsi="Times New Roman" w:cs="Times New Roman"/>
          <w:sz w:val="24"/>
          <w:szCs w:val="24"/>
          <w:lang w:val="hr-HR"/>
        </w:rPr>
        <w:t xml:space="preserve">bi bilo utvrđeno </w:t>
      </w:r>
      <w:r w:rsidRPr="00FD2A64">
        <w:rPr>
          <w:rFonts w:ascii="Times New Roman" w:eastAsia="Times New Roman" w:hAnsi="Times New Roman" w:cs="Times New Roman"/>
          <w:sz w:val="24"/>
          <w:szCs w:val="24"/>
          <w:lang w:val="hr-HR"/>
        </w:rPr>
        <w:t>opravdanje u skladu sa tačkom a</w:t>
      </w:r>
      <w:r w:rsidR="00550F85" w:rsidRPr="00FD2A64">
        <w:rPr>
          <w:rFonts w:ascii="Times New Roman" w:eastAsia="Times New Roman" w:hAnsi="Times New Roman" w:cs="Times New Roman"/>
          <w:sz w:val="24"/>
          <w:szCs w:val="24"/>
          <w:lang w:val="hr-HR"/>
        </w:rPr>
        <w:t>)</w:t>
      </w:r>
      <w:r w:rsidR="00024B23" w:rsidRPr="00FD2A64">
        <w:rPr>
          <w:rFonts w:ascii="Times New Roman" w:eastAsia="Times New Roman" w:hAnsi="Times New Roman" w:cs="Times New Roman"/>
          <w:sz w:val="24"/>
          <w:szCs w:val="24"/>
          <w:lang w:val="hr-HR"/>
        </w:rPr>
        <w:t xml:space="preserve"> ovog člana, </w:t>
      </w:r>
      <w:r w:rsidR="00C157E8" w:rsidRPr="00FD2A64">
        <w:rPr>
          <w:rFonts w:ascii="Times New Roman" w:eastAsia="Times New Roman" w:hAnsi="Times New Roman" w:cs="Times New Roman"/>
          <w:sz w:val="24"/>
          <w:szCs w:val="24"/>
          <w:lang w:val="hr-HR"/>
        </w:rPr>
        <w:t xml:space="preserve">a </w:t>
      </w:r>
      <w:r w:rsidR="00024B23" w:rsidRPr="00FD2A64">
        <w:rPr>
          <w:rFonts w:ascii="Times New Roman" w:eastAsia="Times New Roman" w:hAnsi="Times New Roman" w:cs="Times New Roman"/>
          <w:sz w:val="24"/>
          <w:szCs w:val="24"/>
          <w:lang w:val="hr-HR"/>
        </w:rPr>
        <w:t>koja d</w:t>
      </w:r>
      <w:r w:rsidR="00B56F40" w:rsidRPr="00FD2A64">
        <w:rPr>
          <w:rFonts w:ascii="Times New Roman" w:eastAsia="Times New Roman" w:hAnsi="Times New Roman" w:cs="Times New Roman"/>
          <w:sz w:val="24"/>
          <w:szCs w:val="24"/>
          <w:lang w:val="hr-HR"/>
        </w:rPr>
        <w:t>efinira privremene mjere za spr</w:t>
      </w:r>
      <w:r w:rsidR="00024B23" w:rsidRPr="00FD2A64">
        <w:rPr>
          <w:rFonts w:ascii="Times New Roman" w:eastAsia="Times New Roman" w:hAnsi="Times New Roman" w:cs="Times New Roman"/>
          <w:sz w:val="24"/>
          <w:szCs w:val="24"/>
          <w:lang w:val="hr-HR"/>
        </w:rPr>
        <w:t xml:space="preserve">ečavanje ili naknadu štete koju </w:t>
      </w:r>
      <w:r w:rsidR="00B56F40" w:rsidRPr="00FD2A64">
        <w:rPr>
          <w:rFonts w:ascii="Times New Roman" w:eastAsia="Times New Roman" w:hAnsi="Times New Roman" w:cs="Times New Roman"/>
          <w:sz w:val="24"/>
          <w:szCs w:val="24"/>
          <w:lang w:val="hr-HR"/>
        </w:rPr>
        <w:t>osobe</w:t>
      </w:r>
      <w:r w:rsidR="00024B23" w:rsidRPr="00FD2A64">
        <w:rPr>
          <w:rFonts w:ascii="Times New Roman" w:eastAsia="Times New Roman" w:hAnsi="Times New Roman" w:cs="Times New Roman"/>
          <w:sz w:val="24"/>
          <w:szCs w:val="24"/>
          <w:lang w:val="hr-HR"/>
        </w:rPr>
        <w:t xml:space="preserve"> </w:t>
      </w:r>
      <w:r w:rsidR="00564C49" w:rsidRPr="00FD2A64">
        <w:rPr>
          <w:rFonts w:ascii="Times New Roman" w:eastAsia="Times New Roman" w:hAnsi="Times New Roman" w:cs="Times New Roman"/>
          <w:sz w:val="24"/>
          <w:szCs w:val="24"/>
          <w:lang w:val="hr-HR"/>
        </w:rPr>
        <w:t>trpe</w:t>
      </w:r>
      <w:r w:rsidR="00024B23" w:rsidRPr="00FD2A64">
        <w:rPr>
          <w:rFonts w:ascii="Times New Roman" w:eastAsia="Times New Roman" w:hAnsi="Times New Roman" w:cs="Times New Roman"/>
          <w:sz w:val="24"/>
          <w:szCs w:val="24"/>
          <w:lang w:val="hr-HR"/>
        </w:rPr>
        <w:t>, a naročito za pripadnike ugroženih grupa, kakve su žene, mladi, osobe sa invaliditetom i sl.</w:t>
      </w:r>
      <w:r w:rsidR="00334AA4" w:rsidRPr="00FD2A64">
        <w:rPr>
          <w:rFonts w:ascii="Times New Roman" w:eastAsia="Times New Roman" w:hAnsi="Times New Roman" w:cs="Times New Roman"/>
          <w:sz w:val="24"/>
          <w:szCs w:val="24"/>
          <w:lang w:val="hr-HR"/>
        </w:rPr>
        <w:t xml:space="preserve"> </w:t>
      </w:r>
      <w:r w:rsidR="00EC6937" w:rsidRPr="00FD2A64">
        <w:rPr>
          <w:rFonts w:ascii="Times New Roman" w:eastAsia="Times New Roman" w:hAnsi="Times New Roman" w:cs="Times New Roman"/>
          <w:sz w:val="24"/>
          <w:szCs w:val="24"/>
          <w:lang w:val="hr-HR"/>
        </w:rPr>
        <w:t>S</w:t>
      </w:r>
      <w:r w:rsidR="00C16F76" w:rsidRPr="00FD2A64">
        <w:rPr>
          <w:rFonts w:ascii="Times New Roman" w:eastAsia="Times New Roman" w:hAnsi="Times New Roman" w:cs="Times New Roman"/>
          <w:sz w:val="24"/>
          <w:szCs w:val="24"/>
          <w:lang w:val="hr-HR"/>
        </w:rPr>
        <w:t>umarno govoreći, s obzirom n</w:t>
      </w:r>
      <w:r w:rsidR="00334AA4" w:rsidRPr="00FD2A64">
        <w:rPr>
          <w:rFonts w:ascii="Times New Roman" w:eastAsia="Times New Roman" w:hAnsi="Times New Roman" w:cs="Times New Roman"/>
          <w:sz w:val="24"/>
          <w:szCs w:val="24"/>
          <w:lang w:val="hr-HR"/>
        </w:rPr>
        <w:t xml:space="preserve">a način na koji je </w:t>
      </w:r>
      <w:r w:rsidR="00C16F76" w:rsidRPr="00FD2A64">
        <w:rPr>
          <w:rFonts w:ascii="Times New Roman" w:eastAsia="Times New Roman" w:hAnsi="Times New Roman" w:cs="Times New Roman"/>
          <w:sz w:val="24"/>
          <w:szCs w:val="24"/>
          <w:lang w:val="hr-HR"/>
        </w:rPr>
        <w:t>formuliran</w:t>
      </w:r>
      <w:r w:rsidR="00334AA4" w:rsidRPr="00FD2A64">
        <w:rPr>
          <w:rFonts w:ascii="Times New Roman" w:eastAsia="Times New Roman" w:hAnsi="Times New Roman" w:cs="Times New Roman"/>
          <w:sz w:val="24"/>
          <w:szCs w:val="24"/>
          <w:lang w:val="hr-HR"/>
        </w:rPr>
        <w:t xml:space="preserve"> član 5</w:t>
      </w:r>
      <w:r w:rsidR="00C16F76" w:rsidRPr="00FD2A64">
        <w:rPr>
          <w:rFonts w:ascii="Times New Roman" w:eastAsia="Times New Roman" w:hAnsi="Times New Roman" w:cs="Times New Roman"/>
          <w:sz w:val="24"/>
          <w:szCs w:val="24"/>
          <w:lang w:val="hr-HR"/>
        </w:rPr>
        <w:t>,</w:t>
      </w:r>
      <w:r w:rsidR="00334AA4" w:rsidRPr="00FD2A64">
        <w:rPr>
          <w:rFonts w:ascii="Times New Roman" w:eastAsia="Times New Roman" w:hAnsi="Times New Roman" w:cs="Times New Roman"/>
          <w:sz w:val="24"/>
          <w:szCs w:val="24"/>
          <w:lang w:val="hr-HR"/>
        </w:rPr>
        <w:t xml:space="preserve"> odgovor na ovo</w:t>
      </w:r>
      <w:r w:rsidR="00B56F40" w:rsidRPr="00FD2A64">
        <w:rPr>
          <w:rFonts w:ascii="Times New Roman" w:eastAsia="Times New Roman" w:hAnsi="Times New Roman" w:cs="Times New Roman"/>
          <w:sz w:val="24"/>
          <w:szCs w:val="24"/>
          <w:lang w:val="hr-HR"/>
        </w:rPr>
        <w:t xml:space="preserve"> pitanje nije sasvim jasan i za</w:t>
      </w:r>
      <w:r w:rsidR="00334AA4" w:rsidRPr="00FD2A64">
        <w:rPr>
          <w:rFonts w:ascii="Times New Roman" w:eastAsia="Times New Roman" w:hAnsi="Times New Roman" w:cs="Times New Roman"/>
          <w:sz w:val="24"/>
          <w:szCs w:val="24"/>
          <w:lang w:val="hr-HR"/>
        </w:rPr>
        <w:t>visit će od pristupa koji će sudovi zauzeti u svojoj praksi.</w:t>
      </w:r>
      <w:r w:rsidR="00EC6937" w:rsidRPr="00FD2A64">
        <w:rPr>
          <w:rFonts w:ascii="Times New Roman" w:eastAsia="Times New Roman" w:hAnsi="Times New Roman" w:cs="Times New Roman"/>
          <w:sz w:val="24"/>
          <w:szCs w:val="24"/>
          <w:lang w:val="hr-HR"/>
        </w:rPr>
        <w:t xml:space="preserve"> Aktuelne Izmjene i dopune Zakona o zabrani diskriminacije ne odnose se na </w:t>
      </w:r>
      <w:r w:rsidR="00B56F40" w:rsidRPr="00FD2A64">
        <w:rPr>
          <w:rFonts w:ascii="Times New Roman" w:eastAsia="Times New Roman" w:hAnsi="Times New Roman" w:cs="Times New Roman"/>
          <w:sz w:val="24"/>
          <w:szCs w:val="24"/>
          <w:lang w:val="hr-HR"/>
        </w:rPr>
        <w:t>s</w:t>
      </w:r>
      <w:r w:rsidR="00EC6937" w:rsidRPr="00FD2A64">
        <w:rPr>
          <w:rFonts w:ascii="Times New Roman" w:eastAsia="Times New Roman" w:hAnsi="Times New Roman" w:cs="Times New Roman"/>
          <w:sz w:val="24"/>
          <w:szCs w:val="24"/>
          <w:lang w:val="hr-HR"/>
        </w:rPr>
        <w:t xml:space="preserve">pomenuti član, tako da će, po svemu sudeći, za njegovo usklađivanje sa </w:t>
      </w:r>
      <w:r w:rsidR="008953A0" w:rsidRPr="00FD2A64">
        <w:rPr>
          <w:rFonts w:ascii="Times New Roman" w:eastAsia="Times New Roman" w:hAnsi="Times New Roman" w:cs="Times New Roman"/>
          <w:sz w:val="24"/>
          <w:szCs w:val="24"/>
          <w:lang w:val="hr-HR"/>
        </w:rPr>
        <w:t xml:space="preserve">relevantnim standardima EU biti potrebna nova intervencija zakonodavca. </w:t>
      </w:r>
      <w:r w:rsidR="00334AA4" w:rsidRPr="00FD2A64">
        <w:rPr>
          <w:rFonts w:ascii="Times New Roman" w:eastAsia="Times New Roman" w:hAnsi="Times New Roman" w:cs="Times New Roman"/>
          <w:sz w:val="24"/>
          <w:szCs w:val="24"/>
          <w:lang w:val="hr-HR"/>
        </w:rPr>
        <w:t xml:space="preserve"> </w:t>
      </w:r>
      <w:r w:rsidR="00024B23" w:rsidRPr="00FD2A64">
        <w:rPr>
          <w:rFonts w:ascii="Times New Roman" w:eastAsia="Times New Roman" w:hAnsi="Times New Roman" w:cs="Times New Roman"/>
          <w:sz w:val="24"/>
          <w:szCs w:val="24"/>
          <w:lang w:val="hr-HR"/>
        </w:rPr>
        <w:t xml:space="preserve"> </w:t>
      </w:r>
    </w:p>
    <w:p w14:paraId="2A313D79" w14:textId="77777777" w:rsidR="00723278" w:rsidRPr="00FD2A64" w:rsidRDefault="00723278" w:rsidP="004D28BC">
      <w:pPr>
        <w:spacing w:after="0" w:line="240" w:lineRule="auto"/>
        <w:jc w:val="both"/>
        <w:rPr>
          <w:rFonts w:ascii="Times New Roman" w:eastAsia="Times New Roman" w:hAnsi="Times New Roman" w:cs="Times New Roman"/>
          <w:sz w:val="24"/>
          <w:szCs w:val="24"/>
          <w:lang w:val="hr-HR"/>
        </w:rPr>
      </w:pPr>
    </w:p>
    <w:p w14:paraId="3E100600" w14:textId="56E2791A" w:rsidR="00564C49" w:rsidRPr="00FD2A64" w:rsidRDefault="005A263B" w:rsidP="004D28BC">
      <w:pPr>
        <w:spacing w:after="0" w:line="240" w:lineRule="auto"/>
        <w:jc w:val="both"/>
        <w:rPr>
          <w:rFonts w:ascii="Times New Roman" w:eastAsia="Times New Roman" w:hAnsi="Times New Roman" w:cs="Times New Roman"/>
          <w:i/>
          <w:sz w:val="24"/>
          <w:szCs w:val="24"/>
          <w:lang w:val="hr-HR"/>
        </w:rPr>
      </w:pPr>
      <w:r w:rsidRPr="00FD2A64">
        <w:rPr>
          <w:rFonts w:ascii="Times New Roman" w:eastAsia="Times New Roman" w:hAnsi="Times New Roman" w:cs="Times New Roman"/>
          <w:i/>
          <w:sz w:val="24"/>
          <w:szCs w:val="24"/>
          <w:lang w:val="hr-HR"/>
        </w:rPr>
        <w:t>Ostali</w:t>
      </w:r>
      <w:r w:rsidR="00564C49" w:rsidRPr="00FD2A64">
        <w:rPr>
          <w:rFonts w:ascii="Times New Roman" w:eastAsia="Times New Roman" w:hAnsi="Times New Roman" w:cs="Times New Roman"/>
          <w:i/>
          <w:sz w:val="24"/>
          <w:szCs w:val="24"/>
          <w:lang w:val="hr-HR"/>
        </w:rPr>
        <w:t xml:space="preserve"> izuzeci u b</w:t>
      </w:r>
      <w:r w:rsidR="00B56F40" w:rsidRPr="00FD2A64">
        <w:rPr>
          <w:rFonts w:ascii="Times New Roman" w:eastAsia="Times New Roman" w:hAnsi="Times New Roman" w:cs="Times New Roman"/>
          <w:i/>
          <w:sz w:val="24"/>
          <w:szCs w:val="24"/>
          <w:lang w:val="hr-HR"/>
        </w:rPr>
        <w:t>osanskohercegovačkom</w:t>
      </w:r>
      <w:r w:rsidR="00564C49" w:rsidRPr="00FD2A64">
        <w:rPr>
          <w:rFonts w:ascii="Times New Roman" w:eastAsia="Times New Roman" w:hAnsi="Times New Roman" w:cs="Times New Roman"/>
          <w:i/>
          <w:sz w:val="24"/>
          <w:szCs w:val="24"/>
          <w:lang w:val="hr-HR"/>
        </w:rPr>
        <w:t xml:space="preserve"> kontekstu</w:t>
      </w:r>
    </w:p>
    <w:p w14:paraId="07C30CF0" w14:textId="77777777" w:rsidR="00C16F76" w:rsidRPr="00FD2A64" w:rsidRDefault="00C16F76" w:rsidP="004D28BC">
      <w:pPr>
        <w:spacing w:after="0" w:line="240" w:lineRule="auto"/>
        <w:jc w:val="both"/>
        <w:rPr>
          <w:rFonts w:ascii="Times New Roman" w:eastAsia="Times New Roman" w:hAnsi="Times New Roman" w:cs="Times New Roman"/>
          <w:i/>
          <w:sz w:val="24"/>
          <w:szCs w:val="24"/>
          <w:lang w:val="hr-HR"/>
        </w:rPr>
      </w:pPr>
    </w:p>
    <w:p w14:paraId="60D40BFB" w14:textId="22A3D88B" w:rsidR="00DB60CE" w:rsidRPr="00FD2A64" w:rsidRDefault="00564C49"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Pored navedenih</w:t>
      </w:r>
      <w:r w:rsidR="00550F85" w:rsidRPr="00FD2A64">
        <w:rPr>
          <w:rFonts w:ascii="Times New Roman" w:hAnsi="Times New Roman" w:cs="Times New Roman"/>
          <w:sz w:val="24"/>
          <w:szCs w:val="24"/>
          <w:lang w:val="hr-HR"/>
        </w:rPr>
        <w:t>, članom 5</w:t>
      </w:r>
      <w:r w:rsidR="00B56F40" w:rsidRPr="00FD2A64">
        <w:rPr>
          <w:rFonts w:ascii="Times New Roman" w:hAnsi="Times New Roman" w:cs="Times New Roman"/>
          <w:sz w:val="24"/>
          <w:szCs w:val="24"/>
          <w:lang w:val="hr-HR"/>
        </w:rPr>
        <w:t>.</w:t>
      </w:r>
      <w:r w:rsidR="00DB60CE" w:rsidRPr="00FD2A64">
        <w:rPr>
          <w:rFonts w:ascii="Times New Roman" w:hAnsi="Times New Roman" w:cs="Times New Roman"/>
          <w:sz w:val="24"/>
          <w:szCs w:val="24"/>
          <w:lang w:val="hr-HR"/>
        </w:rPr>
        <w:t xml:space="preserve"> definirani su i sljedeći izuzeci</w:t>
      </w:r>
      <w:r w:rsidR="00B56F40" w:rsidRPr="00FD2A64">
        <w:rPr>
          <w:rFonts w:ascii="Times New Roman" w:hAnsi="Times New Roman" w:cs="Times New Roman"/>
          <w:sz w:val="24"/>
          <w:szCs w:val="24"/>
          <w:lang w:val="hr-HR"/>
        </w:rPr>
        <w:t>:</w:t>
      </w:r>
      <w:r w:rsidR="00DB60CE" w:rsidRPr="00FD2A64">
        <w:rPr>
          <w:rFonts w:ascii="Times New Roman" w:hAnsi="Times New Roman" w:cs="Times New Roman"/>
          <w:sz w:val="24"/>
          <w:szCs w:val="24"/>
          <w:lang w:val="hr-HR"/>
        </w:rPr>
        <w:t xml:space="preserve"> </w:t>
      </w:r>
    </w:p>
    <w:p w14:paraId="41DC903F" w14:textId="77777777" w:rsidR="00C16F76" w:rsidRPr="00FD2A64" w:rsidRDefault="00C16F76" w:rsidP="004D28BC">
      <w:pPr>
        <w:spacing w:after="0" w:line="240" w:lineRule="auto"/>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6487"/>
        <w:gridCol w:w="2977"/>
      </w:tblGrid>
      <w:tr w:rsidR="00DB60CE" w:rsidRPr="00FD2A64" w14:paraId="6CF7E0AF" w14:textId="77777777" w:rsidTr="00DB60CE">
        <w:tc>
          <w:tcPr>
            <w:tcW w:w="6487" w:type="dxa"/>
          </w:tcPr>
          <w:p w14:paraId="4596A896" w14:textId="41EB609A" w:rsidR="00DB60CE" w:rsidRPr="00FD2A64" w:rsidRDefault="00DB60CE" w:rsidP="00B56F40">
            <w:pPr>
              <w:autoSpaceDE w:val="0"/>
              <w:autoSpaceDN w:val="0"/>
              <w:adjustRightInd w:val="0"/>
              <w:ind w:left="720" w:hanging="720"/>
              <w:jc w:val="both"/>
              <w:rPr>
                <w:rFonts w:ascii="Times New Roman" w:hAnsi="Times New Roman" w:cs="Times New Roman"/>
                <w:b/>
                <w:sz w:val="24"/>
                <w:szCs w:val="24"/>
                <w:lang w:val="hr-HR"/>
              </w:rPr>
            </w:pPr>
            <w:r w:rsidRPr="00FD2A64">
              <w:rPr>
                <w:rFonts w:ascii="Times New Roman" w:hAnsi="Times New Roman" w:cs="Times New Roman"/>
                <w:b/>
                <w:sz w:val="24"/>
                <w:szCs w:val="24"/>
                <w:lang w:val="hr-HR"/>
              </w:rPr>
              <w:t>Privremene posebne mjer</w:t>
            </w:r>
            <w:r w:rsidR="00B56F40" w:rsidRPr="00FD2A64">
              <w:rPr>
                <w:rFonts w:ascii="Times New Roman" w:hAnsi="Times New Roman" w:cs="Times New Roman"/>
                <w:b/>
                <w:sz w:val="24"/>
                <w:szCs w:val="24"/>
                <w:lang w:val="hr-HR"/>
              </w:rPr>
              <w:t>e</w:t>
            </w:r>
          </w:p>
        </w:tc>
        <w:tc>
          <w:tcPr>
            <w:tcW w:w="2977" w:type="dxa"/>
          </w:tcPr>
          <w:p w14:paraId="3FCE6B51" w14:textId="37C86258" w:rsidR="00DB60CE" w:rsidRPr="00FD2A64" w:rsidRDefault="00DB60CE" w:rsidP="00B56F40">
            <w:pPr>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Član 5</w:t>
            </w:r>
            <w:r w:rsidR="00B56F40"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stav (1)</w:t>
            </w:r>
            <w:r w:rsidR="00B56F40"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tačka a)</w:t>
            </w:r>
          </w:p>
        </w:tc>
      </w:tr>
      <w:tr w:rsidR="00DB60CE" w:rsidRPr="00FD2A64" w14:paraId="19BF04D7" w14:textId="77777777" w:rsidTr="00DB60CE">
        <w:tc>
          <w:tcPr>
            <w:tcW w:w="6487" w:type="dxa"/>
          </w:tcPr>
          <w:p w14:paraId="7C7386BE" w14:textId="77777777" w:rsidR="00DB60CE" w:rsidRPr="00FD2A64" w:rsidRDefault="00DB60CE" w:rsidP="008F01DF">
            <w:pPr>
              <w:autoSpaceDE w:val="0"/>
              <w:autoSpaceDN w:val="0"/>
              <w:adjustRightInd w:val="0"/>
              <w:ind w:left="720" w:hanging="720"/>
              <w:jc w:val="both"/>
              <w:rPr>
                <w:rFonts w:ascii="Times New Roman" w:hAnsi="Times New Roman" w:cs="Times New Roman"/>
                <w:b/>
                <w:sz w:val="24"/>
                <w:szCs w:val="24"/>
                <w:lang w:val="hr-HR"/>
              </w:rPr>
            </w:pPr>
            <w:r w:rsidRPr="00FD2A64">
              <w:rPr>
                <w:rFonts w:ascii="Times New Roman" w:hAnsi="Times New Roman" w:cs="Times New Roman"/>
                <w:b/>
                <w:sz w:val="24"/>
                <w:szCs w:val="24"/>
                <w:lang w:val="hr-HR"/>
              </w:rPr>
              <w:t>Mjere razumnog prilagođavanja</w:t>
            </w:r>
          </w:p>
        </w:tc>
        <w:tc>
          <w:tcPr>
            <w:tcW w:w="2977" w:type="dxa"/>
          </w:tcPr>
          <w:p w14:paraId="770519E3" w14:textId="1456F8B9" w:rsidR="00DB60CE" w:rsidRPr="00FD2A64" w:rsidRDefault="00B56F40" w:rsidP="008F01DF">
            <w:pPr>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Član 5,</w:t>
            </w:r>
            <w:r w:rsidR="00DB60CE" w:rsidRPr="00FD2A64">
              <w:rPr>
                <w:rFonts w:ascii="Times New Roman" w:hAnsi="Times New Roman" w:cs="Times New Roman"/>
                <w:sz w:val="24"/>
                <w:szCs w:val="24"/>
                <w:lang w:val="hr-HR"/>
              </w:rPr>
              <w:t xml:space="preserve"> stav (1)</w:t>
            </w:r>
            <w:r w:rsidRPr="00FD2A64">
              <w:rPr>
                <w:rFonts w:ascii="Times New Roman" w:hAnsi="Times New Roman" w:cs="Times New Roman"/>
                <w:sz w:val="24"/>
                <w:szCs w:val="24"/>
                <w:lang w:val="hr-HR"/>
              </w:rPr>
              <w:t>,</w:t>
            </w:r>
            <w:r w:rsidR="00DB60CE" w:rsidRPr="00FD2A64">
              <w:rPr>
                <w:rFonts w:ascii="Times New Roman" w:hAnsi="Times New Roman" w:cs="Times New Roman"/>
                <w:sz w:val="24"/>
                <w:szCs w:val="24"/>
                <w:lang w:val="hr-HR"/>
              </w:rPr>
              <w:t xml:space="preserve"> tačka f)</w:t>
            </w:r>
          </w:p>
        </w:tc>
      </w:tr>
      <w:tr w:rsidR="00DB60CE" w:rsidRPr="00FD2A64" w14:paraId="284EA577" w14:textId="77777777" w:rsidTr="00DB60CE">
        <w:tc>
          <w:tcPr>
            <w:tcW w:w="6487" w:type="dxa"/>
          </w:tcPr>
          <w:p w14:paraId="50296AD2" w14:textId="77777777" w:rsidR="00DB60CE" w:rsidRPr="00FD2A64" w:rsidRDefault="00DB60CE" w:rsidP="008F01DF">
            <w:pPr>
              <w:autoSpaceDE w:val="0"/>
              <w:autoSpaceDN w:val="0"/>
              <w:adjustRightInd w:val="0"/>
              <w:ind w:left="720" w:hanging="720"/>
              <w:jc w:val="both"/>
              <w:rPr>
                <w:rFonts w:ascii="Times New Roman" w:hAnsi="Times New Roman" w:cs="Times New Roman"/>
                <w:b/>
                <w:sz w:val="24"/>
                <w:szCs w:val="24"/>
                <w:lang w:val="hr-HR"/>
              </w:rPr>
            </w:pPr>
            <w:r w:rsidRPr="00FD2A64">
              <w:rPr>
                <w:rFonts w:ascii="Times New Roman" w:hAnsi="Times New Roman" w:cs="Times New Roman"/>
                <w:b/>
                <w:sz w:val="24"/>
                <w:szCs w:val="24"/>
                <w:lang w:val="hr-HR"/>
              </w:rPr>
              <w:t>Različito postupanje na osnovu državljanstva</w:t>
            </w:r>
          </w:p>
        </w:tc>
        <w:tc>
          <w:tcPr>
            <w:tcW w:w="2977" w:type="dxa"/>
          </w:tcPr>
          <w:p w14:paraId="5FF3D566" w14:textId="47E4F0CA" w:rsidR="00DB60CE" w:rsidRPr="00FD2A64" w:rsidRDefault="00B56F40" w:rsidP="008F01DF">
            <w:pPr>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Član 5,</w:t>
            </w:r>
            <w:r w:rsidR="00DB60CE" w:rsidRPr="00FD2A64">
              <w:rPr>
                <w:rFonts w:ascii="Times New Roman" w:hAnsi="Times New Roman" w:cs="Times New Roman"/>
                <w:sz w:val="24"/>
                <w:szCs w:val="24"/>
                <w:lang w:val="hr-HR"/>
              </w:rPr>
              <w:t xml:space="preserve"> stav (1)</w:t>
            </w:r>
            <w:r w:rsidRPr="00FD2A64">
              <w:rPr>
                <w:rFonts w:ascii="Times New Roman" w:hAnsi="Times New Roman" w:cs="Times New Roman"/>
                <w:sz w:val="24"/>
                <w:szCs w:val="24"/>
                <w:lang w:val="hr-HR"/>
              </w:rPr>
              <w:t>,</w:t>
            </w:r>
            <w:r w:rsidR="00DB60CE" w:rsidRPr="00FD2A64">
              <w:rPr>
                <w:rFonts w:ascii="Times New Roman" w:hAnsi="Times New Roman" w:cs="Times New Roman"/>
                <w:sz w:val="24"/>
                <w:szCs w:val="24"/>
                <w:lang w:val="hr-HR"/>
              </w:rPr>
              <w:t xml:space="preserve"> tačka e)</w:t>
            </w:r>
          </w:p>
        </w:tc>
      </w:tr>
      <w:tr w:rsidR="00DB60CE" w:rsidRPr="00FD2A64" w14:paraId="2E0C11FD" w14:textId="77777777" w:rsidTr="00DB60CE">
        <w:tc>
          <w:tcPr>
            <w:tcW w:w="6487" w:type="dxa"/>
          </w:tcPr>
          <w:p w14:paraId="6C2E7FEC" w14:textId="77777777" w:rsidR="00DB60CE" w:rsidRPr="00FD2A64" w:rsidRDefault="00DB60CE" w:rsidP="008F01DF">
            <w:pPr>
              <w:autoSpaceDE w:val="0"/>
              <w:autoSpaceDN w:val="0"/>
              <w:adjustRightInd w:val="0"/>
              <w:jc w:val="both"/>
              <w:rPr>
                <w:rFonts w:ascii="Times New Roman" w:hAnsi="Times New Roman" w:cs="Times New Roman"/>
                <w:b/>
                <w:sz w:val="24"/>
                <w:szCs w:val="24"/>
                <w:lang w:val="hr-HR"/>
              </w:rPr>
            </w:pPr>
            <w:r w:rsidRPr="00FD2A64">
              <w:rPr>
                <w:rFonts w:ascii="Times New Roman" w:hAnsi="Times New Roman" w:cs="Times New Roman"/>
                <w:b/>
                <w:sz w:val="24"/>
                <w:szCs w:val="24"/>
                <w:lang w:val="hr-HR"/>
              </w:rPr>
              <w:t>Različito postupanje u pristupu pravima i obavezama iz porodičnog odnosa</w:t>
            </w:r>
          </w:p>
        </w:tc>
        <w:tc>
          <w:tcPr>
            <w:tcW w:w="2977" w:type="dxa"/>
          </w:tcPr>
          <w:p w14:paraId="4EEE7BB1" w14:textId="62C89227" w:rsidR="00DB60CE" w:rsidRPr="00FD2A64" w:rsidRDefault="00B56F40" w:rsidP="008F01DF">
            <w:pPr>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Član 5,</w:t>
            </w:r>
            <w:r w:rsidR="00DB60CE" w:rsidRPr="00FD2A64">
              <w:rPr>
                <w:rFonts w:ascii="Times New Roman" w:hAnsi="Times New Roman" w:cs="Times New Roman"/>
                <w:sz w:val="24"/>
                <w:szCs w:val="24"/>
                <w:lang w:val="hr-HR"/>
              </w:rPr>
              <w:t xml:space="preserve"> stav (1)</w:t>
            </w:r>
            <w:r w:rsidRPr="00FD2A64">
              <w:rPr>
                <w:rFonts w:ascii="Times New Roman" w:hAnsi="Times New Roman" w:cs="Times New Roman"/>
                <w:sz w:val="24"/>
                <w:szCs w:val="24"/>
                <w:lang w:val="hr-HR"/>
              </w:rPr>
              <w:t>,</w:t>
            </w:r>
            <w:r w:rsidR="00DB60CE" w:rsidRPr="00FD2A64">
              <w:rPr>
                <w:rFonts w:ascii="Times New Roman" w:hAnsi="Times New Roman" w:cs="Times New Roman"/>
                <w:sz w:val="24"/>
                <w:szCs w:val="24"/>
                <w:lang w:val="hr-HR"/>
              </w:rPr>
              <w:t xml:space="preserve"> tačka g)</w:t>
            </w:r>
          </w:p>
        </w:tc>
      </w:tr>
    </w:tbl>
    <w:p w14:paraId="201AE4D6" w14:textId="77777777" w:rsidR="00DB60CE" w:rsidRPr="00FD2A64" w:rsidRDefault="00DB60CE" w:rsidP="004D28BC">
      <w:pPr>
        <w:spacing w:after="0" w:line="240" w:lineRule="auto"/>
        <w:jc w:val="both"/>
        <w:rPr>
          <w:rFonts w:ascii="Times New Roman" w:hAnsi="Times New Roman" w:cs="Times New Roman"/>
          <w:sz w:val="24"/>
          <w:szCs w:val="24"/>
          <w:lang w:val="hr-HR"/>
        </w:rPr>
      </w:pPr>
    </w:p>
    <w:p w14:paraId="42C9BBFC" w14:textId="646507F7" w:rsidR="00D52A2F" w:rsidRPr="00FD2A64" w:rsidRDefault="009A3B7F" w:rsidP="008953A0">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Na ovaj način omogućeno je opravdanje i dodatnih situacija koje </w:t>
      </w:r>
      <w:r w:rsidR="00550F85" w:rsidRPr="00FD2A64">
        <w:rPr>
          <w:rFonts w:ascii="Times New Roman" w:hAnsi="Times New Roman" w:cs="Times New Roman"/>
          <w:sz w:val="24"/>
          <w:szCs w:val="24"/>
          <w:lang w:val="hr-HR"/>
        </w:rPr>
        <w:t xml:space="preserve">direktivama </w:t>
      </w:r>
      <w:r w:rsidRPr="00FD2A64">
        <w:rPr>
          <w:rFonts w:ascii="Times New Roman" w:hAnsi="Times New Roman" w:cs="Times New Roman"/>
          <w:sz w:val="24"/>
          <w:szCs w:val="24"/>
          <w:lang w:val="hr-HR"/>
        </w:rPr>
        <w:t>nisu defi</w:t>
      </w:r>
      <w:r w:rsidR="00B83A66" w:rsidRPr="00FD2A64">
        <w:rPr>
          <w:rFonts w:ascii="Times New Roman" w:hAnsi="Times New Roman" w:cs="Times New Roman"/>
          <w:sz w:val="24"/>
          <w:szCs w:val="24"/>
          <w:lang w:val="hr-HR"/>
        </w:rPr>
        <w:t>nirane kao izuze</w:t>
      </w:r>
      <w:r w:rsidRPr="00FD2A64">
        <w:rPr>
          <w:rFonts w:ascii="Times New Roman" w:hAnsi="Times New Roman" w:cs="Times New Roman"/>
          <w:sz w:val="24"/>
          <w:szCs w:val="24"/>
          <w:lang w:val="hr-HR"/>
        </w:rPr>
        <w:t>ci</w:t>
      </w:r>
      <w:r w:rsidR="00550F85"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već kao mjere koje teže osiguravanju ravnopra</w:t>
      </w:r>
      <w:r w:rsidR="00B83A66" w:rsidRPr="00FD2A64">
        <w:rPr>
          <w:rFonts w:ascii="Times New Roman" w:hAnsi="Times New Roman" w:cs="Times New Roman"/>
          <w:sz w:val="24"/>
          <w:szCs w:val="24"/>
          <w:lang w:val="hr-HR"/>
        </w:rPr>
        <w:t>vnosti (privremene posebne mjere</w:t>
      </w:r>
      <w:r w:rsidRPr="00FD2A64">
        <w:rPr>
          <w:rFonts w:ascii="Times New Roman" w:hAnsi="Times New Roman" w:cs="Times New Roman"/>
          <w:sz w:val="24"/>
          <w:szCs w:val="24"/>
          <w:lang w:val="hr-HR"/>
        </w:rPr>
        <w:t>, mjere razumnog prilagođavanja i različito postupanje na osnovu državljanstva</w:t>
      </w:r>
      <w:r w:rsidR="00C478AD" w:rsidRPr="00FD2A64">
        <w:rPr>
          <w:rFonts w:ascii="Times New Roman" w:hAnsi="Times New Roman" w:cs="Times New Roman"/>
          <w:sz w:val="24"/>
          <w:szCs w:val="24"/>
          <w:lang w:val="hr-HR"/>
        </w:rPr>
        <w:t>). S druge strane,</w:t>
      </w:r>
      <w:r w:rsidR="00D252DF" w:rsidRPr="00FD2A64">
        <w:rPr>
          <w:rFonts w:ascii="Times New Roman" w:hAnsi="Times New Roman" w:cs="Times New Roman"/>
          <w:sz w:val="24"/>
          <w:szCs w:val="24"/>
          <w:lang w:val="hr-HR"/>
        </w:rPr>
        <w:t xml:space="preserve"> različito postupanje u pristupu pravima i obavezama iz porodičnog odnosa uopće nije oblast koja je definirana direktivama.</w:t>
      </w:r>
      <w:r w:rsidR="006710A6" w:rsidRPr="00FD2A64">
        <w:rPr>
          <w:rFonts w:ascii="Times New Roman" w:hAnsi="Times New Roman" w:cs="Times New Roman"/>
          <w:sz w:val="24"/>
          <w:szCs w:val="24"/>
          <w:lang w:val="hr-HR"/>
        </w:rPr>
        <w:t xml:space="preserve"> Izu</w:t>
      </w:r>
      <w:r w:rsidR="00B56F40" w:rsidRPr="00FD2A64">
        <w:rPr>
          <w:rFonts w:ascii="Times New Roman" w:hAnsi="Times New Roman" w:cs="Times New Roman"/>
          <w:sz w:val="24"/>
          <w:szCs w:val="24"/>
          <w:lang w:val="hr-HR"/>
        </w:rPr>
        <w:t xml:space="preserve">zetak vezan za državljanstvo </w:t>
      </w:r>
      <w:r w:rsidR="006710A6" w:rsidRPr="00FD2A64">
        <w:rPr>
          <w:rFonts w:ascii="Times New Roman" w:hAnsi="Times New Roman" w:cs="Times New Roman"/>
          <w:sz w:val="24"/>
          <w:szCs w:val="24"/>
          <w:lang w:val="hr-HR"/>
        </w:rPr>
        <w:t xml:space="preserve">također </w:t>
      </w:r>
      <w:r w:rsidR="00B56F40" w:rsidRPr="00FD2A64">
        <w:rPr>
          <w:rFonts w:ascii="Times New Roman" w:hAnsi="Times New Roman" w:cs="Times New Roman"/>
          <w:sz w:val="24"/>
          <w:szCs w:val="24"/>
          <w:lang w:val="hr-HR"/>
        </w:rPr>
        <w:t xml:space="preserve">je </w:t>
      </w:r>
      <w:r w:rsidR="006710A6" w:rsidRPr="00FD2A64">
        <w:rPr>
          <w:rFonts w:ascii="Times New Roman" w:hAnsi="Times New Roman" w:cs="Times New Roman"/>
          <w:sz w:val="24"/>
          <w:szCs w:val="24"/>
          <w:lang w:val="hr-HR"/>
        </w:rPr>
        <w:t>predviđen Direktivom 2000/43/EC u njenom članu 3</w:t>
      </w:r>
      <w:r w:rsidR="00B56F40" w:rsidRPr="00FD2A64">
        <w:rPr>
          <w:rFonts w:ascii="Times New Roman" w:hAnsi="Times New Roman" w:cs="Times New Roman"/>
          <w:sz w:val="24"/>
          <w:szCs w:val="24"/>
          <w:lang w:val="hr-HR"/>
        </w:rPr>
        <w:t>,</w:t>
      </w:r>
      <w:r w:rsidR="006710A6" w:rsidRPr="00FD2A64">
        <w:rPr>
          <w:rFonts w:ascii="Times New Roman" w:hAnsi="Times New Roman" w:cs="Times New Roman"/>
          <w:sz w:val="24"/>
          <w:szCs w:val="24"/>
          <w:lang w:val="hr-HR"/>
        </w:rPr>
        <w:t xml:space="preserve"> stav</w:t>
      </w:r>
      <w:r w:rsidR="00B56F40" w:rsidRPr="00FD2A64">
        <w:rPr>
          <w:rFonts w:ascii="Times New Roman" w:hAnsi="Times New Roman" w:cs="Times New Roman"/>
          <w:sz w:val="24"/>
          <w:szCs w:val="24"/>
          <w:lang w:val="hr-HR"/>
        </w:rPr>
        <w:t xml:space="preserve"> 2</w:t>
      </w:r>
      <w:r w:rsidR="006710A6" w:rsidRPr="00FD2A64">
        <w:rPr>
          <w:rFonts w:ascii="Times New Roman" w:hAnsi="Times New Roman" w:cs="Times New Roman"/>
          <w:sz w:val="24"/>
          <w:szCs w:val="24"/>
          <w:lang w:val="hr-HR"/>
        </w:rPr>
        <w:t>, ali se ta</w:t>
      </w:r>
      <w:r w:rsidR="005814CB" w:rsidRPr="00FD2A64">
        <w:rPr>
          <w:rFonts w:ascii="Times New Roman" w:hAnsi="Times New Roman" w:cs="Times New Roman"/>
          <w:sz w:val="24"/>
          <w:szCs w:val="24"/>
          <w:lang w:val="hr-HR"/>
        </w:rPr>
        <w:t xml:space="preserve">j izuzetak odnosi na osobe državljanstva trećih </w:t>
      </w:r>
      <w:r w:rsidR="005814CB" w:rsidRPr="00FD2A64">
        <w:rPr>
          <w:rFonts w:ascii="Times New Roman" w:hAnsi="Times New Roman" w:cs="Times New Roman"/>
          <w:sz w:val="24"/>
          <w:szCs w:val="24"/>
          <w:lang w:val="hr-HR"/>
        </w:rPr>
        <w:lastRenderedPageBreak/>
        <w:t>država</w:t>
      </w:r>
      <w:r w:rsidR="006710A6" w:rsidRPr="00FD2A64">
        <w:rPr>
          <w:rFonts w:ascii="Times New Roman" w:hAnsi="Times New Roman" w:cs="Times New Roman"/>
          <w:sz w:val="24"/>
          <w:szCs w:val="24"/>
          <w:lang w:val="hr-HR"/>
        </w:rPr>
        <w:t xml:space="preserve"> s obzirom </w:t>
      </w:r>
      <w:r w:rsidR="00B56F40" w:rsidRPr="00FD2A64">
        <w:rPr>
          <w:rFonts w:ascii="Times New Roman" w:hAnsi="Times New Roman" w:cs="Times New Roman"/>
          <w:sz w:val="24"/>
          <w:szCs w:val="24"/>
          <w:lang w:val="hr-HR"/>
        </w:rPr>
        <w:t xml:space="preserve">na to </w:t>
      </w:r>
      <w:r w:rsidR="006710A6" w:rsidRPr="00FD2A64">
        <w:rPr>
          <w:rFonts w:ascii="Times New Roman" w:hAnsi="Times New Roman" w:cs="Times New Roman"/>
          <w:sz w:val="24"/>
          <w:szCs w:val="24"/>
          <w:lang w:val="hr-HR"/>
        </w:rPr>
        <w:t>da je diskriminacija na osnovu državljanstva država članica EU zabranjena primarnim pravom Evropske unije</w:t>
      </w:r>
      <w:r w:rsidR="006710A6" w:rsidRPr="00FD2A64">
        <w:rPr>
          <w:rStyle w:val="FootnoteReference"/>
          <w:rFonts w:ascii="Times New Roman" w:hAnsi="Times New Roman" w:cs="Times New Roman"/>
          <w:sz w:val="24"/>
          <w:szCs w:val="24"/>
          <w:lang w:val="hr-HR"/>
        </w:rPr>
        <w:footnoteReference w:id="36"/>
      </w:r>
      <w:r w:rsidR="006710A6" w:rsidRPr="00FD2A64">
        <w:rPr>
          <w:rFonts w:ascii="Times New Roman" w:hAnsi="Times New Roman" w:cs="Times New Roman"/>
          <w:sz w:val="24"/>
          <w:szCs w:val="24"/>
          <w:lang w:val="hr-HR"/>
        </w:rPr>
        <w:t>. Stoga se postojanje ovog izuzetka u Zakonu o zabrani diskriminacije BiH ne može smatrati analognim u odnosu na pravo EU</w:t>
      </w:r>
      <w:r w:rsidR="00AB24CE" w:rsidRPr="00FD2A64">
        <w:rPr>
          <w:rFonts w:ascii="Times New Roman" w:hAnsi="Times New Roman" w:cs="Times New Roman"/>
          <w:sz w:val="24"/>
          <w:szCs w:val="24"/>
          <w:lang w:val="hr-HR"/>
        </w:rPr>
        <w:t xml:space="preserve">, </w:t>
      </w:r>
      <w:r w:rsidR="006926AC" w:rsidRPr="00FD2A64">
        <w:rPr>
          <w:rFonts w:ascii="Times New Roman" w:hAnsi="Times New Roman" w:cs="Times New Roman"/>
          <w:sz w:val="24"/>
          <w:szCs w:val="24"/>
          <w:lang w:val="hr-HR"/>
        </w:rPr>
        <w:t>pa</w:t>
      </w:r>
      <w:r w:rsidR="00AB24CE" w:rsidRPr="00FD2A64">
        <w:rPr>
          <w:rFonts w:ascii="Times New Roman" w:hAnsi="Times New Roman" w:cs="Times New Roman"/>
          <w:sz w:val="24"/>
          <w:szCs w:val="24"/>
          <w:lang w:val="hr-HR"/>
        </w:rPr>
        <w:t xml:space="preserve"> </w:t>
      </w:r>
      <w:r w:rsidR="006926AC" w:rsidRPr="00FD2A64">
        <w:rPr>
          <w:rFonts w:ascii="Times New Roman" w:hAnsi="Times New Roman" w:cs="Times New Roman"/>
          <w:sz w:val="24"/>
          <w:szCs w:val="24"/>
          <w:lang w:val="hr-HR"/>
        </w:rPr>
        <w:t>postoji</w:t>
      </w:r>
      <w:r w:rsidR="00AB24CE" w:rsidRPr="00FD2A64">
        <w:rPr>
          <w:rFonts w:ascii="Times New Roman" w:hAnsi="Times New Roman" w:cs="Times New Roman"/>
          <w:sz w:val="24"/>
          <w:szCs w:val="24"/>
          <w:lang w:val="hr-HR"/>
        </w:rPr>
        <w:t xml:space="preserve"> potreba dalj</w:t>
      </w:r>
      <w:r w:rsidR="00B56F40" w:rsidRPr="00FD2A64">
        <w:rPr>
          <w:rFonts w:ascii="Times New Roman" w:hAnsi="Times New Roman" w:cs="Times New Roman"/>
          <w:sz w:val="24"/>
          <w:szCs w:val="24"/>
          <w:lang w:val="hr-HR"/>
        </w:rPr>
        <w:t>njeg usaglašavanja ovog z</w:t>
      </w:r>
      <w:r w:rsidR="00AB24CE" w:rsidRPr="00FD2A64">
        <w:rPr>
          <w:rFonts w:ascii="Times New Roman" w:hAnsi="Times New Roman" w:cs="Times New Roman"/>
          <w:sz w:val="24"/>
          <w:szCs w:val="24"/>
          <w:lang w:val="hr-HR"/>
        </w:rPr>
        <w:t>akona u pristupnom procesu kako bi se osigurala primjena pune zaštite od diskriminacije svim državljanima EU</w:t>
      </w:r>
      <w:r w:rsidR="00B56F40" w:rsidRPr="00FD2A64">
        <w:rPr>
          <w:rFonts w:ascii="Times New Roman" w:hAnsi="Times New Roman" w:cs="Times New Roman"/>
          <w:sz w:val="24"/>
          <w:szCs w:val="24"/>
          <w:lang w:val="hr-HR"/>
        </w:rPr>
        <w:t>.</w:t>
      </w:r>
      <w:r w:rsidR="006710A6" w:rsidRPr="00FD2A64">
        <w:rPr>
          <w:rFonts w:ascii="Times New Roman" w:hAnsi="Times New Roman" w:cs="Times New Roman"/>
          <w:sz w:val="24"/>
          <w:szCs w:val="24"/>
          <w:lang w:val="hr-HR"/>
        </w:rPr>
        <w:t xml:space="preserve"> </w:t>
      </w:r>
      <w:r w:rsidR="00C93004" w:rsidRPr="00FD2A64">
        <w:rPr>
          <w:rFonts w:ascii="Times New Roman" w:hAnsi="Times New Roman" w:cs="Times New Roman"/>
          <w:sz w:val="24"/>
          <w:szCs w:val="24"/>
          <w:lang w:val="hr-HR"/>
        </w:rPr>
        <w:t>Izuzetak</w:t>
      </w:r>
      <w:r w:rsidR="0017148F" w:rsidRPr="00FD2A64">
        <w:rPr>
          <w:rFonts w:ascii="Times New Roman" w:hAnsi="Times New Roman" w:cs="Times New Roman"/>
          <w:sz w:val="24"/>
          <w:szCs w:val="24"/>
          <w:lang w:val="hr-HR"/>
        </w:rPr>
        <w:t xml:space="preserve"> koji se tiče</w:t>
      </w:r>
      <w:r w:rsidR="00C93004" w:rsidRPr="00FD2A64">
        <w:rPr>
          <w:rFonts w:ascii="Times New Roman" w:hAnsi="Times New Roman" w:cs="Times New Roman"/>
          <w:sz w:val="24"/>
          <w:szCs w:val="24"/>
          <w:lang w:val="hr-HR"/>
        </w:rPr>
        <w:t xml:space="preserve"> različito</w:t>
      </w:r>
      <w:r w:rsidR="00550F85" w:rsidRPr="00FD2A64">
        <w:rPr>
          <w:rFonts w:ascii="Times New Roman" w:hAnsi="Times New Roman" w:cs="Times New Roman"/>
          <w:sz w:val="24"/>
          <w:szCs w:val="24"/>
          <w:lang w:val="hr-HR"/>
        </w:rPr>
        <w:t>g</w:t>
      </w:r>
      <w:r w:rsidR="00C93004" w:rsidRPr="00FD2A64">
        <w:rPr>
          <w:rFonts w:ascii="Times New Roman" w:hAnsi="Times New Roman" w:cs="Times New Roman"/>
          <w:sz w:val="24"/>
          <w:szCs w:val="24"/>
          <w:lang w:val="hr-HR"/>
        </w:rPr>
        <w:t xml:space="preserve"> </w:t>
      </w:r>
      <w:r w:rsidR="00550F85" w:rsidRPr="00FD2A64">
        <w:rPr>
          <w:rFonts w:ascii="Times New Roman" w:hAnsi="Times New Roman" w:cs="Times New Roman"/>
          <w:sz w:val="24"/>
          <w:szCs w:val="24"/>
          <w:lang w:val="hr-HR"/>
        </w:rPr>
        <w:t xml:space="preserve">postupanja </w:t>
      </w:r>
      <w:r w:rsidR="00C93004" w:rsidRPr="00FD2A64">
        <w:rPr>
          <w:rFonts w:ascii="Times New Roman" w:hAnsi="Times New Roman" w:cs="Times New Roman"/>
          <w:sz w:val="24"/>
          <w:szCs w:val="24"/>
          <w:lang w:val="hr-HR"/>
        </w:rPr>
        <w:t xml:space="preserve">u pristupu pravima i obavezama iz porodičnog odnosa nije </w:t>
      </w:r>
      <w:r w:rsidR="00B56F40" w:rsidRPr="00FD2A64">
        <w:rPr>
          <w:rFonts w:ascii="Times New Roman" w:hAnsi="Times New Roman" w:cs="Times New Roman"/>
          <w:sz w:val="24"/>
          <w:szCs w:val="24"/>
          <w:lang w:val="hr-HR"/>
        </w:rPr>
        <w:t>zasnovan</w:t>
      </w:r>
      <w:r w:rsidR="00C93004" w:rsidRPr="00FD2A64">
        <w:rPr>
          <w:rFonts w:ascii="Times New Roman" w:hAnsi="Times New Roman" w:cs="Times New Roman"/>
          <w:sz w:val="24"/>
          <w:szCs w:val="24"/>
          <w:lang w:val="hr-HR"/>
        </w:rPr>
        <w:t xml:space="preserve"> ni u praksi Evropskog suda za ljudska prava ni u pravu Evropske unije. </w:t>
      </w:r>
      <w:r w:rsidR="00550F85" w:rsidRPr="00FD2A64">
        <w:rPr>
          <w:rFonts w:ascii="Times New Roman" w:hAnsi="Times New Roman" w:cs="Times New Roman"/>
          <w:sz w:val="24"/>
          <w:szCs w:val="24"/>
          <w:lang w:val="hr-HR"/>
        </w:rPr>
        <w:t>Kako Kadribašić navod</w:t>
      </w:r>
      <w:r w:rsidR="00B56F40" w:rsidRPr="00FD2A64">
        <w:rPr>
          <w:rFonts w:ascii="Times New Roman" w:hAnsi="Times New Roman" w:cs="Times New Roman"/>
          <w:sz w:val="24"/>
          <w:szCs w:val="24"/>
          <w:lang w:val="hr-HR"/>
        </w:rPr>
        <w:t>i</w:t>
      </w:r>
      <w:r w:rsidR="00AC398B">
        <w:rPr>
          <w:rFonts w:ascii="Times New Roman" w:hAnsi="Times New Roman" w:cs="Times New Roman"/>
          <w:sz w:val="24"/>
          <w:szCs w:val="24"/>
          <w:lang w:val="hr-HR"/>
        </w:rPr>
        <w:t>,</w:t>
      </w:r>
      <w:r w:rsidR="00C93004" w:rsidRPr="00FD2A64">
        <w:rPr>
          <w:rStyle w:val="FootnoteReference"/>
          <w:rFonts w:ascii="Times New Roman" w:hAnsi="Times New Roman" w:cs="Times New Roman"/>
          <w:sz w:val="24"/>
          <w:szCs w:val="24"/>
          <w:lang w:val="hr-HR"/>
        </w:rPr>
        <w:footnoteReference w:id="37"/>
      </w:r>
      <w:r w:rsidR="00550F85" w:rsidRPr="00FD2A64">
        <w:rPr>
          <w:rFonts w:ascii="Times New Roman" w:hAnsi="Times New Roman" w:cs="Times New Roman"/>
          <w:sz w:val="24"/>
          <w:szCs w:val="24"/>
          <w:lang w:val="hr-HR"/>
        </w:rPr>
        <w:t xml:space="preserve"> </w:t>
      </w:r>
      <w:r w:rsidR="00C93004" w:rsidRPr="00FD2A64">
        <w:rPr>
          <w:rFonts w:ascii="Times New Roman" w:hAnsi="Times New Roman" w:cs="Times New Roman"/>
          <w:sz w:val="24"/>
          <w:szCs w:val="24"/>
          <w:lang w:val="hr-HR"/>
        </w:rPr>
        <w:t xml:space="preserve">ovaj </w:t>
      </w:r>
      <w:r w:rsidR="00B56F40" w:rsidRPr="00FD2A64">
        <w:rPr>
          <w:rFonts w:ascii="Times New Roman" w:hAnsi="Times New Roman" w:cs="Times New Roman"/>
          <w:sz w:val="24"/>
          <w:szCs w:val="24"/>
          <w:lang w:val="hr-HR"/>
        </w:rPr>
        <w:t xml:space="preserve">je </w:t>
      </w:r>
      <w:r w:rsidR="00C93004" w:rsidRPr="00FD2A64">
        <w:rPr>
          <w:rFonts w:ascii="Times New Roman" w:hAnsi="Times New Roman" w:cs="Times New Roman"/>
          <w:sz w:val="24"/>
          <w:szCs w:val="24"/>
          <w:lang w:val="hr-HR"/>
        </w:rPr>
        <w:t xml:space="preserve">izuzetak utvrđen amandmanom u parlamentarnoj proceduri nakon diskusije koja je za cilj imala isključivanje primjene Zakona o zabrani diskriminacije </w:t>
      </w:r>
      <w:r w:rsidR="005D1976" w:rsidRPr="00FD2A64">
        <w:rPr>
          <w:rFonts w:ascii="Times New Roman" w:hAnsi="Times New Roman" w:cs="Times New Roman"/>
          <w:sz w:val="24"/>
          <w:szCs w:val="24"/>
          <w:lang w:val="hr-HR"/>
        </w:rPr>
        <w:t>u kontekstu zaštite braka shvaćenog kao zajednic</w:t>
      </w:r>
      <w:r w:rsidR="00B56F40" w:rsidRPr="00FD2A64">
        <w:rPr>
          <w:rFonts w:ascii="Times New Roman" w:hAnsi="Times New Roman" w:cs="Times New Roman"/>
          <w:sz w:val="24"/>
          <w:szCs w:val="24"/>
          <w:lang w:val="hr-HR"/>
        </w:rPr>
        <w:t>e</w:t>
      </w:r>
      <w:r w:rsidR="005D1976" w:rsidRPr="00FD2A64">
        <w:rPr>
          <w:rFonts w:ascii="Times New Roman" w:hAnsi="Times New Roman" w:cs="Times New Roman"/>
          <w:sz w:val="24"/>
          <w:szCs w:val="24"/>
          <w:lang w:val="hr-HR"/>
        </w:rPr>
        <w:t xml:space="preserve"> muškarca i žene</w:t>
      </w:r>
      <w:r w:rsidR="00C93004" w:rsidRPr="00FD2A64">
        <w:rPr>
          <w:rFonts w:ascii="Times New Roman" w:hAnsi="Times New Roman" w:cs="Times New Roman"/>
          <w:sz w:val="24"/>
          <w:szCs w:val="24"/>
          <w:lang w:val="hr-HR"/>
        </w:rPr>
        <w:t xml:space="preserve">. </w:t>
      </w:r>
      <w:r w:rsidR="00D52A2F" w:rsidRPr="00FD2A64">
        <w:rPr>
          <w:rFonts w:ascii="Times New Roman" w:hAnsi="Times New Roman" w:cs="Times New Roman"/>
          <w:sz w:val="24"/>
          <w:szCs w:val="24"/>
          <w:lang w:val="hr-HR"/>
        </w:rPr>
        <w:t xml:space="preserve">Ono što ovaj izuzetak čini problematičnim jeste činjenica da prije svega nije </w:t>
      </w:r>
      <w:r w:rsidR="00B56F40" w:rsidRPr="00FD2A64">
        <w:rPr>
          <w:rFonts w:ascii="Times New Roman" w:hAnsi="Times New Roman" w:cs="Times New Roman"/>
          <w:sz w:val="24"/>
          <w:szCs w:val="24"/>
          <w:lang w:val="hr-HR"/>
        </w:rPr>
        <w:t>zasnovan</w:t>
      </w:r>
      <w:r w:rsidR="00D52A2F" w:rsidRPr="00FD2A64">
        <w:rPr>
          <w:rFonts w:ascii="Times New Roman" w:hAnsi="Times New Roman" w:cs="Times New Roman"/>
          <w:sz w:val="24"/>
          <w:szCs w:val="24"/>
          <w:lang w:val="hr-HR"/>
        </w:rPr>
        <w:t xml:space="preserve"> na direktivama EU i zato jer isključuje primjenu Zakona o zabrani diskriminacije na svako pitanje koje je uređeno porodičnim zakonima. Iako se čini da je </w:t>
      </w:r>
      <w:r w:rsidR="00A67230" w:rsidRPr="00FD2A64">
        <w:rPr>
          <w:rFonts w:ascii="Times New Roman" w:hAnsi="Times New Roman" w:cs="Times New Roman"/>
          <w:sz w:val="24"/>
          <w:szCs w:val="24"/>
          <w:lang w:val="hr-HR"/>
        </w:rPr>
        <w:t>namjera zakonodavca u ovom dijelu</w:t>
      </w:r>
      <w:r w:rsidR="00D52A2F" w:rsidRPr="00FD2A64">
        <w:rPr>
          <w:rFonts w:ascii="Times New Roman" w:hAnsi="Times New Roman" w:cs="Times New Roman"/>
          <w:sz w:val="24"/>
          <w:szCs w:val="24"/>
          <w:lang w:val="hr-HR"/>
        </w:rPr>
        <w:t xml:space="preserve"> bila isključi</w:t>
      </w:r>
      <w:r w:rsidR="00B56F40" w:rsidRPr="00FD2A64">
        <w:rPr>
          <w:rFonts w:ascii="Times New Roman" w:hAnsi="Times New Roman" w:cs="Times New Roman"/>
          <w:sz w:val="24"/>
          <w:szCs w:val="24"/>
          <w:lang w:val="hr-HR"/>
        </w:rPr>
        <w:t>ti primjenu</w:t>
      </w:r>
      <w:r w:rsidR="00D52A2F" w:rsidRPr="00FD2A64">
        <w:rPr>
          <w:rFonts w:ascii="Times New Roman" w:hAnsi="Times New Roman" w:cs="Times New Roman"/>
          <w:sz w:val="24"/>
          <w:szCs w:val="24"/>
          <w:lang w:val="hr-HR"/>
        </w:rPr>
        <w:t xml:space="preserve"> ovog </w:t>
      </w:r>
      <w:r w:rsidR="00B56F40" w:rsidRPr="00FD2A64">
        <w:rPr>
          <w:rFonts w:ascii="Times New Roman" w:hAnsi="Times New Roman" w:cs="Times New Roman"/>
          <w:sz w:val="24"/>
          <w:szCs w:val="24"/>
          <w:lang w:val="hr-HR"/>
        </w:rPr>
        <w:t>z</w:t>
      </w:r>
      <w:r w:rsidR="00D52A2F" w:rsidRPr="00FD2A64">
        <w:rPr>
          <w:rFonts w:ascii="Times New Roman" w:hAnsi="Times New Roman" w:cs="Times New Roman"/>
          <w:sz w:val="24"/>
          <w:szCs w:val="24"/>
          <w:lang w:val="hr-HR"/>
        </w:rPr>
        <w:t>akona prema osoba</w:t>
      </w:r>
      <w:r w:rsidR="00A67230" w:rsidRPr="00FD2A64">
        <w:rPr>
          <w:rFonts w:ascii="Times New Roman" w:hAnsi="Times New Roman" w:cs="Times New Roman"/>
          <w:sz w:val="24"/>
          <w:szCs w:val="24"/>
          <w:lang w:val="hr-HR"/>
        </w:rPr>
        <w:t>ma</w:t>
      </w:r>
      <w:r w:rsidR="00D52A2F" w:rsidRPr="00FD2A64">
        <w:rPr>
          <w:rFonts w:ascii="Times New Roman" w:hAnsi="Times New Roman" w:cs="Times New Roman"/>
          <w:sz w:val="24"/>
          <w:szCs w:val="24"/>
          <w:lang w:val="hr-HR"/>
        </w:rPr>
        <w:t xml:space="preserve"> istog spola</w:t>
      </w:r>
      <w:r w:rsidR="00A67230" w:rsidRPr="00FD2A64">
        <w:rPr>
          <w:rFonts w:ascii="Times New Roman" w:hAnsi="Times New Roman" w:cs="Times New Roman"/>
          <w:sz w:val="24"/>
          <w:szCs w:val="24"/>
          <w:lang w:val="hr-HR"/>
        </w:rPr>
        <w:t>,</w:t>
      </w:r>
      <w:r w:rsidR="00D52A2F" w:rsidRPr="00FD2A64">
        <w:rPr>
          <w:rFonts w:ascii="Times New Roman" w:hAnsi="Times New Roman" w:cs="Times New Roman"/>
          <w:sz w:val="24"/>
          <w:szCs w:val="24"/>
          <w:lang w:val="hr-HR"/>
        </w:rPr>
        <w:t xml:space="preserve"> na identičan</w:t>
      </w:r>
      <w:r w:rsidR="00B56F40" w:rsidRPr="00FD2A64">
        <w:rPr>
          <w:rFonts w:ascii="Times New Roman" w:hAnsi="Times New Roman" w:cs="Times New Roman"/>
          <w:sz w:val="24"/>
          <w:szCs w:val="24"/>
          <w:lang w:val="hr-HR"/>
        </w:rPr>
        <w:t xml:space="preserve"> će se</w:t>
      </w:r>
      <w:r w:rsidR="00D52A2F" w:rsidRPr="00FD2A64">
        <w:rPr>
          <w:rFonts w:ascii="Times New Roman" w:hAnsi="Times New Roman" w:cs="Times New Roman"/>
          <w:sz w:val="24"/>
          <w:szCs w:val="24"/>
          <w:lang w:val="hr-HR"/>
        </w:rPr>
        <w:t xml:space="preserve"> način ova neutralno određena odredba primjenjivati i na sve druge osnove. </w:t>
      </w:r>
      <w:r w:rsidR="00A67230" w:rsidRPr="00FD2A64">
        <w:rPr>
          <w:rFonts w:ascii="Times New Roman" w:hAnsi="Times New Roman" w:cs="Times New Roman"/>
          <w:sz w:val="24"/>
          <w:szCs w:val="24"/>
          <w:lang w:val="hr-HR"/>
        </w:rPr>
        <w:t>Tako bi se</w:t>
      </w:r>
      <w:r w:rsidR="00B56F40" w:rsidRPr="00FD2A64">
        <w:rPr>
          <w:rFonts w:ascii="Times New Roman" w:hAnsi="Times New Roman" w:cs="Times New Roman"/>
          <w:sz w:val="24"/>
          <w:szCs w:val="24"/>
          <w:lang w:val="hr-HR"/>
        </w:rPr>
        <w:t>,</w:t>
      </w:r>
      <w:r w:rsidR="00A67230" w:rsidRPr="00FD2A64">
        <w:rPr>
          <w:rFonts w:ascii="Times New Roman" w:hAnsi="Times New Roman" w:cs="Times New Roman"/>
          <w:sz w:val="24"/>
          <w:szCs w:val="24"/>
          <w:lang w:val="hr-HR"/>
        </w:rPr>
        <w:t xml:space="preserve"> npr.</w:t>
      </w:r>
      <w:r w:rsidR="00B56F40" w:rsidRPr="00FD2A64">
        <w:rPr>
          <w:rFonts w:ascii="Times New Roman" w:hAnsi="Times New Roman" w:cs="Times New Roman"/>
          <w:sz w:val="24"/>
          <w:szCs w:val="24"/>
          <w:lang w:val="hr-HR"/>
        </w:rPr>
        <w:t>,</w:t>
      </w:r>
      <w:r w:rsidR="00D52A2F" w:rsidRPr="00FD2A64">
        <w:rPr>
          <w:rFonts w:ascii="Times New Roman" w:hAnsi="Times New Roman" w:cs="Times New Roman"/>
          <w:sz w:val="24"/>
          <w:szCs w:val="24"/>
          <w:lang w:val="hr-HR"/>
        </w:rPr>
        <w:t xml:space="preserve"> pravilo iz </w:t>
      </w:r>
      <w:r w:rsidR="00D52A2F" w:rsidRPr="00FD2A64">
        <w:rPr>
          <w:rFonts w:ascii="Times New Roman" w:hAnsi="Times New Roman" w:cs="Times New Roman"/>
          <w:iCs/>
          <w:color w:val="1F1A17"/>
          <w:sz w:val="24"/>
          <w:szCs w:val="24"/>
          <w:lang w:val="hr-HR"/>
        </w:rPr>
        <w:t>član</w:t>
      </w:r>
      <w:r w:rsidR="00B83A66" w:rsidRPr="00FD2A64">
        <w:rPr>
          <w:rFonts w:ascii="Times New Roman" w:hAnsi="Times New Roman" w:cs="Times New Roman"/>
          <w:iCs/>
          <w:color w:val="1F1A17"/>
          <w:sz w:val="24"/>
          <w:szCs w:val="24"/>
          <w:lang w:val="hr-HR"/>
        </w:rPr>
        <w:t>a</w:t>
      </w:r>
      <w:r w:rsidR="00D52A2F" w:rsidRPr="00FD2A64">
        <w:rPr>
          <w:rFonts w:ascii="Times New Roman" w:hAnsi="Times New Roman" w:cs="Times New Roman"/>
          <w:iCs/>
          <w:color w:val="1F1A17"/>
          <w:sz w:val="24"/>
          <w:szCs w:val="24"/>
          <w:lang w:val="hr-HR"/>
        </w:rPr>
        <w:t xml:space="preserve"> 43</w:t>
      </w:r>
      <w:r w:rsidR="00B83A66" w:rsidRPr="00FD2A64">
        <w:rPr>
          <w:rFonts w:ascii="Times New Roman" w:hAnsi="Times New Roman" w:cs="Times New Roman"/>
          <w:i/>
          <w:iCs/>
          <w:color w:val="1F1A17"/>
          <w:sz w:val="24"/>
          <w:szCs w:val="24"/>
          <w:lang w:val="hr-HR"/>
        </w:rPr>
        <w:t xml:space="preserve">. </w:t>
      </w:r>
      <w:r w:rsidR="00B83A66" w:rsidRPr="00FD2A64">
        <w:rPr>
          <w:rFonts w:ascii="Times New Roman" w:hAnsi="Times New Roman" w:cs="Times New Roman"/>
          <w:iCs/>
          <w:color w:val="1F1A17"/>
          <w:sz w:val="24"/>
          <w:szCs w:val="24"/>
          <w:lang w:val="hr-HR"/>
        </w:rPr>
        <w:t>Porodičnog zakona Federacije Bi</w:t>
      </w:r>
      <w:r w:rsidR="00D52A2F" w:rsidRPr="00FD2A64">
        <w:rPr>
          <w:rFonts w:ascii="Times New Roman" w:hAnsi="Times New Roman" w:cs="Times New Roman"/>
          <w:iCs/>
          <w:color w:val="1F1A17"/>
          <w:sz w:val="24"/>
          <w:szCs w:val="24"/>
          <w:lang w:val="hr-HR"/>
        </w:rPr>
        <w:t>H</w:t>
      </w:r>
      <w:r w:rsidR="00B56F40" w:rsidRPr="00FD2A64">
        <w:rPr>
          <w:rFonts w:ascii="Times New Roman" w:hAnsi="Times New Roman" w:cs="Times New Roman"/>
          <w:iCs/>
          <w:color w:val="1F1A17"/>
          <w:sz w:val="24"/>
          <w:szCs w:val="24"/>
          <w:lang w:val="hr-HR"/>
        </w:rPr>
        <w:t>,</w:t>
      </w:r>
      <w:r w:rsidR="00D52A2F" w:rsidRPr="00FD2A64">
        <w:rPr>
          <w:rFonts w:ascii="Times New Roman" w:hAnsi="Times New Roman" w:cs="Times New Roman"/>
          <w:iCs/>
          <w:color w:val="1F1A17"/>
          <w:sz w:val="24"/>
          <w:szCs w:val="24"/>
          <w:lang w:val="hr-HR"/>
        </w:rPr>
        <w:t xml:space="preserve"> prema kojem</w:t>
      </w:r>
      <w:r w:rsidR="00D52A2F" w:rsidRPr="00FD2A64">
        <w:rPr>
          <w:rFonts w:ascii="Times New Roman" w:hAnsi="Times New Roman" w:cs="Times New Roman"/>
          <w:i/>
          <w:iCs/>
          <w:color w:val="1F1A17"/>
          <w:sz w:val="24"/>
          <w:szCs w:val="24"/>
          <w:lang w:val="hr-HR"/>
        </w:rPr>
        <w:t xml:space="preserve"> </w:t>
      </w:r>
      <w:r w:rsidR="00B56F40" w:rsidRPr="00FD2A64">
        <w:rPr>
          <w:rFonts w:ascii="Times New Roman" w:hAnsi="Times New Roman" w:cs="Times New Roman"/>
          <w:sz w:val="24"/>
          <w:szCs w:val="24"/>
          <w:lang w:val="hr-HR"/>
        </w:rPr>
        <w:t>„</w:t>
      </w:r>
      <w:r w:rsidR="00B56F40" w:rsidRPr="00FD2A64">
        <w:rPr>
          <w:rFonts w:ascii="Times New Roman" w:hAnsi="Times New Roman" w:cs="Times New Roman"/>
          <w:i/>
          <w:iCs/>
          <w:color w:val="1F1A17"/>
          <w:sz w:val="24"/>
          <w:szCs w:val="24"/>
          <w:lang w:val="hr-HR"/>
        </w:rPr>
        <w:t>m</w:t>
      </w:r>
      <w:r w:rsidR="00D52A2F" w:rsidRPr="00FD2A64">
        <w:rPr>
          <w:rFonts w:ascii="Times New Roman" w:hAnsi="Times New Roman" w:cs="Times New Roman"/>
          <w:i/>
          <w:iCs/>
          <w:color w:val="1F1A17"/>
          <w:sz w:val="24"/>
          <w:szCs w:val="24"/>
          <w:lang w:val="hr-HR"/>
        </w:rPr>
        <w:t>už nema pravo na tužbu za</w:t>
      </w:r>
      <w:r w:rsidR="00B83A66" w:rsidRPr="00FD2A64">
        <w:rPr>
          <w:rFonts w:ascii="Times New Roman" w:hAnsi="Times New Roman" w:cs="Times New Roman"/>
          <w:i/>
          <w:iCs/>
          <w:color w:val="1F1A17"/>
          <w:sz w:val="24"/>
          <w:szCs w:val="24"/>
          <w:lang w:val="hr-HR"/>
        </w:rPr>
        <w:t xml:space="preserve"> razvod braka za vrijeme trudnoć</w:t>
      </w:r>
      <w:r w:rsidR="00D52A2F" w:rsidRPr="00FD2A64">
        <w:rPr>
          <w:rFonts w:ascii="Times New Roman" w:hAnsi="Times New Roman" w:cs="Times New Roman"/>
          <w:i/>
          <w:iCs/>
          <w:color w:val="1F1A17"/>
          <w:sz w:val="24"/>
          <w:szCs w:val="24"/>
          <w:lang w:val="hr-HR"/>
        </w:rPr>
        <w:t>e žene ili dok njihovo dij</w:t>
      </w:r>
      <w:r w:rsidR="00B83A66" w:rsidRPr="00FD2A64">
        <w:rPr>
          <w:rFonts w:ascii="Times New Roman" w:hAnsi="Times New Roman" w:cs="Times New Roman"/>
          <w:i/>
          <w:iCs/>
          <w:color w:val="1F1A17"/>
          <w:sz w:val="24"/>
          <w:szCs w:val="24"/>
          <w:lang w:val="hr-HR"/>
        </w:rPr>
        <w:t>ete ne navrši tri godine života</w:t>
      </w:r>
      <w:r w:rsidR="00D52A2F" w:rsidRPr="00FD2A64">
        <w:rPr>
          <w:rFonts w:ascii="Times New Roman" w:hAnsi="Times New Roman" w:cs="Times New Roman"/>
          <w:i/>
          <w:iCs/>
          <w:color w:val="1F1A17"/>
          <w:sz w:val="24"/>
          <w:szCs w:val="24"/>
          <w:lang w:val="hr-HR"/>
        </w:rPr>
        <w:t xml:space="preserve">” </w:t>
      </w:r>
      <w:r w:rsidR="00D52A2F" w:rsidRPr="00FD2A64">
        <w:rPr>
          <w:rFonts w:ascii="Times New Roman" w:hAnsi="Times New Roman" w:cs="Times New Roman"/>
          <w:iCs/>
          <w:color w:val="1F1A17"/>
          <w:sz w:val="24"/>
          <w:szCs w:val="24"/>
          <w:lang w:val="hr-HR"/>
        </w:rPr>
        <w:t>također moglo podvesti pod ovaj izuzetak</w:t>
      </w:r>
      <w:r w:rsidR="00A67230" w:rsidRPr="00FD2A64">
        <w:rPr>
          <w:rFonts w:ascii="Times New Roman" w:hAnsi="Times New Roman" w:cs="Times New Roman"/>
          <w:iCs/>
          <w:color w:val="1F1A17"/>
          <w:sz w:val="24"/>
          <w:szCs w:val="24"/>
          <w:lang w:val="hr-HR"/>
        </w:rPr>
        <w:t>,</w:t>
      </w:r>
      <w:r w:rsidR="00D52A2F" w:rsidRPr="00FD2A64">
        <w:rPr>
          <w:rFonts w:ascii="Times New Roman" w:hAnsi="Times New Roman" w:cs="Times New Roman"/>
          <w:iCs/>
          <w:color w:val="1F1A17"/>
          <w:sz w:val="24"/>
          <w:szCs w:val="24"/>
          <w:lang w:val="hr-HR"/>
        </w:rPr>
        <w:t xml:space="preserve"> iako je Ustavni sud B</w:t>
      </w:r>
      <w:r w:rsidR="005814CB" w:rsidRPr="00FD2A64">
        <w:rPr>
          <w:rFonts w:ascii="Times New Roman" w:hAnsi="Times New Roman" w:cs="Times New Roman"/>
          <w:iCs/>
          <w:color w:val="1F1A17"/>
          <w:sz w:val="24"/>
          <w:szCs w:val="24"/>
          <w:lang w:val="hr-HR"/>
        </w:rPr>
        <w:t>i</w:t>
      </w:r>
      <w:r w:rsidR="00D52A2F" w:rsidRPr="00FD2A64">
        <w:rPr>
          <w:rFonts w:ascii="Times New Roman" w:hAnsi="Times New Roman" w:cs="Times New Roman"/>
          <w:iCs/>
          <w:color w:val="1F1A17"/>
          <w:sz w:val="24"/>
          <w:szCs w:val="24"/>
          <w:lang w:val="hr-HR"/>
        </w:rPr>
        <w:t>H</w:t>
      </w:r>
      <w:r w:rsidR="00C16F76" w:rsidRPr="00FD2A64">
        <w:rPr>
          <w:rFonts w:ascii="Times New Roman" w:hAnsi="Times New Roman" w:cs="Times New Roman"/>
          <w:iCs/>
          <w:color w:val="1F1A17"/>
          <w:sz w:val="24"/>
          <w:szCs w:val="24"/>
          <w:lang w:val="hr-HR"/>
        </w:rPr>
        <w:t xml:space="preserve">, primjenjujući odredbe Ustava BiH i koristeći standarde iz prakse Evropskog suda za ljudska prava, utvrdio da je u takvom slučaju </w:t>
      </w:r>
      <w:r w:rsidR="00C16F76" w:rsidRPr="00FD2A64">
        <w:rPr>
          <w:rFonts w:ascii="Times New Roman" w:hAnsi="Times New Roman" w:cs="Times New Roman"/>
          <w:color w:val="000000"/>
          <w:sz w:val="24"/>
          <w:szCs w:val="24"/>
          <w:lang w:val="hr-HR"/>
        </w:rPr>
        <w:t>došlo do kršenja zabrane diskriminacije iz člana II/4. Ustava Bosne i Hercegovine i člana 14. Evropske konvencije.</w:t>
      </w:r>
      <w:r w:rsidR="005D2A85" w:rsidRPr="00FD2A64">
        <w:rPr>
          <w:rStyle w:val="FootnoteReference"/>
          <w:rFonts w:ascii="Times New Roman" w:hAnsi="Times New Roman" w:cs="Times New Roman"/>
          <w:iCs/>
          <w:color w:val="1F1A17"/>
          <w:sz w:val="24"/>
          <w:szCs w:val="24"/>
          <w:lang w:val="hr-HR"/>
        </w:rPr>
        <w:footnoteReference w:id="38"/>
      </w:r>
    </w:p>
    <w:p w14:paraId="503D8F02" w14:textId="77777777" w:rsidR="005D2A85" w:rsidRPr="00FD2A64" w:rsidRDefault="005D2A85" w:rsidP="008F01DF">
      <w:pPr>
        <w:autoSpaceDE w:val="0"/>
        <w:autoSpaceDN w:val="0"/>
        <w:adjustRightInd w:val="0"/>
        <w:spacing w:after="0" w:line="240" w:lineRule="auto"/>
        <w:jc w:val="both"/>
        <w:rPr>
          <w:rFonts w:ascii="Times New Roman" w:hAnsi="Times New Roman" w:cs="Times New Roman"/>
          <w:sz w:val="24"/>
          <w:szCs w:val="24"/>
          <w:lang w:val="hr-HR"/>
        </w:rPr>
      </w:pPr>
    </w:p>
    <w:p w14:paraId="64A41F1C" w14:textId="14E1AB50" w:rsidR="007A5226" w:rsidRPr="00FD2A64" w:rsidRDefault="00D52A2F"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Istovremeno, ukoliko se uzme da bi se Evropska konvencija o ljudskim pravima i osnovnim slobodama trebala prioritetno i direktno primjenjivati u B</w:t>
      </w:r>
      <w:r w:rsidR="00B83A66" w:rsidRPr="00FD2A64">
        <w:rPr>
          <w:rFonts w:ascii="Times New Roman" w:hAnsi="Times New Roman" w:cs="Times New Roman"/>
          <w:sz w:val="24"/>
          <w:szCs w:val="24"/>
          <w:lang w:val="hr-HR"/>
        </w:rPr>
        <w:t>i</w:t>
      </w:r>
      <w:r w:rsidRPr="00FD2A64">
        <w:rPr>
          <w:rFonts w:ascii="Times New Roman" w:hAnsi="Times New Roman" w:cs="Times New Roman"/>
          <w:sz w:val="24"/>
          <w:szCs w:val="24"/>
          <w:lang w:val="hr-HR"/>
        </w:rPr>
        <w:t>H</w:t>
      </w:r>
      <w:r w:rsidR="00B83A66"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w:t>
      </w:r>
      <w:r w:rsidR="005D2A85" w:rsidRPr="00FD2A64">
        <w:rPr>
          <w:rFonts w:ascii="Times New Roman" w:hAnsi="Times New Roman" w:cs="Times New Roman"/>
          <w:sz w:val="24"/>
          <w:szCs w:val="24"/>
          <w:lang w:val="hr-HR"/>
        </w:rPr>
        <w:t>ali i da Ustavni sud B</w:t>
      </w:r>
      <w:r w:rsidR="00B83A66" w:rsidRPr="00FD2A64">
        <w:rPr>
          <w:rFonts w:ascii="Times New Roman" w:hAnsi="Times New Roman" w:cs="Times New Roman"/>
          <w:sz w:val="24"/>
          <w:szCs w:val="24"/>
          <w:lang w:val="hr-HR"/>
        </w:rPr>
        <w:t>i</w:t>
      </w:r>
      <w:r w:rsidR="005D2A85" w:rsidRPr="00FD2A64">
        <w:rPr>
          <w:rFonts w:ascii="Times New Roman" w:hAnsi="Times New Roman" w:cs="Times New Roman"/>
          <w:sz w:val="24"/>
          <w:szCs w:val="24"/>
          <w:lang w:val="hr-HR"/>
        </w:rPr>
        <w:t>H član II/4 tumači u skladu sa standardima člana 14. i Protokola 12</w:t>
      </w:r>
      <w:r w:rsidR="00A67230" w:rsidRPr="00FD2A64">
        <w:rPr>
          <w:rFonts w:ascii="Times New Roman" w:hAnsi="Times New Roman" w:cs="Times New Roman"/>
          <w:sz w:val="24"/>
          <w:szCs w:val="24"/>
          <w:lang w:val="hr-HR"/>
        </w:rPr>
        <w:t xml:space="preserve"> uz Evropsku konvenciju o ljudskim pravima,</w:t>
      </w:r>
      <w:r w:rsidR="005D2A85" w:rsidRPr="00FD2A64">
        <w:rPr>
          <w:rFonts w:ascii="Times New Roman" w:hAnsi="Times New Roman" w:cs="Times New Roman"/>
          <w:sz w:val="24"/>
          <w:szCs w:val="24"/>
          <w:lang w:val="hr-HR"/>
        </w:rPr>
        <w:t xml:space="preserve"> </w:t>
      </w:r>
      <w:r w:rsidRPr="00FD2A64">
        <w:rPr>
          <w:rFonts w:ascii="Times New Roman" w:hAnsi="Times New Roman" w:cs="Times New Roman"/>
          <w:sz w:val="24"/>
          <w:szCs w:val="24"/>
          <w:lang w:val="hr-HR"/>
        </w:rPr>
        <w:t xml:space="preserve">postavlja se pitanje </w:t>
      </w:r>
      <w:r w:rsidR="00A67230" w:rsidRPr="00FD2A64">
        <w:rPr>
          <w:rFonts w:ascii="Times New Roman" w:hAnsi="Times New Roman" w:cs="Times New Roman"/>
          <w:sz w:val="24"/>
          <w:szCs w:val="24"/>
          <w:lang w:val="hr-HR"/>
        </w:rPr>
        <w:t xml:space="preserve">koji </w:t>
      </w:r>
      <w:r w:rsidR="00F60C7A" w:rsidRPr="00FD2A64">
        <w:rPr>
          <w:rFonts w:ascii="Times New Roman" w:hAnsi="Times New Roman" w:cs="Times New Roman"/>
          <w:sz w:val="24"/>
          <w:szCs w:val="24"/>
          <w:lang w:val="hr-HR"/>
        </w:rPr>
        <w:t xml:space="preserve">će </w:t>
      </w:r>
      <w:r w:rsidR="00A67230" w:rsidRPr="00FD2A64">
        <w:rPr>
          <w:rFonts w:ascii="Times New Roman" w:hAnsi="Times New Roman" w:cs="Times New Roman"/>
          <w:sz w:val="24"/>
          <w:szCs w:val="24"/>
          <w:lang w:val="hr-HR"/>
        </w:rPr>
        <w:t xml:space="preserve">pravni okvir </w:t>
      </w:r>
      <w:r w:rsidRPr="00FD2A64">
        <w:rPr>
          <w:rFonts w:ascii="Times New Roman" w:hAnsi="Times New Roman" w:cs="Times New Roman"/>
          <w:sz w:val="24"/>
          <w:szCs w:val="24"/>
          <w:lang w:val="hr-HR"/>
        </w:rPr>
        <w:t>sudovi primjenjivati ukoliko se npr. istospolnim partnerima odbije usvajanje djeteta</w:t>
      </w:r>
      <w:r w:rsidR="006710A6" w:rsidRPr="00FD2A64">
        <w:rPr>
          <w:rFonts w:ascii="Times New Roman" w:hAnsi="Times New Roman" w:cs="Times New Roman"/>
          <w:sz w:val="24"/>
          <w:szCs w:val="24"/>
          <w:lang w:val="hr-HR"/>
        </w:rPr>
        <w:t xml:space="preserve"> ili </w:t>
      </w:r>
      <w:r w:rsidR="0089767B" w:rsidRPr="00FD2A64">
        <w:rPr>
          <w:rFonts w:ascii="Times New Roman" w:hAnsi="Times New Roman" w:cs="Times New Roman"/>
          <w:sz w:val="24"/>
          <w:szCs w:val="24"/>
          <w:lang w:val="hr-HR"/>
        </w:rPr>
        <w:t xml:space="preserve">ukoliko </w:t>
      </w:r>
      <w:r w:rsidR="006710A6" w:rsidRPr="00FD2A64">
        <w:rPr>
          <w:rFonts w:ascii="Times New Roman" w:hAnsi="Times New Roman" w:cs="Times New Roman"/>
          <w:sz w:val="24"/>
          <w:szCs w:val="24"/>
          <w:lang w:val="hr-HR"/>
        </w:rPr>
        <w:t>se odbije zahtjev za privremeni boravak istospolnom partneru</w:t>
      </w:r>
      <w:r w:rsidR="006710A6" w:rsidRPr="00FD2A64">
        <w:rPr>
          <w:rStyle w:val="FootnoteReference"/>
          <w:rFonts w:ascii="Times New Roman" w:hAnsi="Times New Roman" w:cs="Times New Roman"/>
          <w:sz w:val="24"/>
          <w:szCs w:val="24"/>
          <w:lang w:val="hr-HR"/>
        </w:rPr>
        <w:footnoteReference w:id="39"/>
      </w:r>
      <w:r w:rsidR="00C478AD"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Zakon o zabrani diskriminacije ili standard</w:t>
      </w:r>
      <w:r w:rsidR="0089767B" w:rsidRPr="00FD2A64">
        <w:rPr>
          <w:rFonts w:ascii="Times New Roman" w:hAnsi="Times New Roman" w:cs="Times New Roman"/>
          <w:sz w:val="24"/>
          <w:szCs w:val="24"/>
          <w:lang w:val="hr-HR"/>
        </w:rPr>
        <w:t>i</w:t>
      </w:r>
      <w:r w:rsidRPr="00FD2A64">
        <w:rPr>
          <w:rFonts w:ascii="Times New Roman" w:hAnsi="Times New Roman" w:cs="Times New Roman"/>
          <w:sz w:val="24"/>
          <w:szCs w:val="24"/>
          <w:lang w:val="hr-HR"/>
        </w:rPr>
        <w:t xml:space="preserve"> </w:t>
      </w:r>
      <w:r w:rsidR="0089767B" w:rsidRPr="00FD2A64">
        <w:rPr>
          <w:rFonts w:ascii="Times New Roman" w:hAnsi="Times New Roman" w:cs="Times New Roman"/>
          <w:sz w:val="24"/>
          <w:szCs w:val="24"/>
          <w:lang w:val="hr-HR"/>
        </w:rPr>
        <w:t xml:space="preserve">koje je </w:t>
      </w:r>
      <w:r w:rsidRPr="00FD2A64">
        <w:rPr>
          <w:rFonts w:ascii="Times New Roman" w:hAnsi="Times New Roman" w:cs="Times New Roman"/>
          <w:sz w:val="24"/>
          <w:szCs w:val="24"/>
          <w:lang w:val="hr-HR"/>
        </w:rPr>
        <w:t>utvr</w:t>
      </w:r>
      <w:r w:rsidR="0089767B" w:rsidRPr="00FD2A64">
        <w:rPr>
          <w:rFonts w:ascii="Times New Roman" w:hAnsi="Times New Roman" w:cs="Times New Roman"/>
          <w:sz w:val="24"/>
          <w:szCs w:val="24"/>
          <w:lang w:val="hr-HR"/>
        </w:rPr>
        <w:t>dio</w:t>
      </w:r>
      <w:r w:rsidRPr="00FD2A64">
        <w:rPr>
          <w:rFonts w:ascii="Times New Roman" w:hAnsi="Times New Roman" w:cs="Times New Roman"/>
          <w:sz w:val="24"/>
          <w:szCs w:val="24"/>
          <w:lang w:val="hr-HR"/>
        </w:rPr>
        <w:t xml:space="preserve"> </w:t>
      </w:r>
      <w:r w:rsidR="005D2A85" w:rsidRPr="00FD2A64">
        <w:rPr>
          <w:rFonts w:ascii="Times New Roman" w:hAnsi="Times New Roman" w:cs="Times New Roman"/>
          <w:sz w:val="24"/>
          <w:szCs w:val="24"/>
          <w:lang w:val="hr-HR"/>
        </w:rPr>
        <w:t>Evropsk</w:t>
      </w:r>
      <w:r w:rsidR="0089767B" w:rsidRPr="00FD2A64">
        <w:rPr>
          <w:rFonts w:ascii="Times New Roman" w:hAnsi="Times New Roman" w:cs="Times New Roman"/>
          <w:sz w:val="24"/>
          <w:szCs w:val="24"/>
          <w:lang w:val="hr-HR"/>
        </w:rPr>
        <w:t>i sud</w:t>
      </w:r>
      <w:r w:rsidR="005D2A85" w:rsidRPr="00FD2A64">
        <w:rPr>
          <w:rFonts w:ascii="Times New Roman" w:hAnsi="Times New Roman" w:cs="Times New Roman"/>
          <w:sz w:val="24"/>
          <w:szCs w:val="24"/>
          <w:lang w:val="hr-HR"/>
        </w:rPr>
        <w:t xml:space="preserve"> za ljudska prava? </w:t>
      </w:r>
      <w:r w:rsidR="002D2B10" w:rsidRPr="00FD2A64">
        <w:rPr>
          <w:rFonts w:ascii="Times New Roman" w:hAnsi="Times New Roman" w:cs="Times New Roman"/>
          <w:sz w:val="24"/>
          <w:szCs w:val="24"/>
          <w:lang w:val="hr-HR"/>
        </w:rPr>
        <w:t>D</w:t>
      </w:r>
      <w:r w:rsidR="00A67230" w:rsidRPr="00FD2A64">
        <w:rPr>
          <w:rFonts w:ascii="Times New Roman" w:hAnsi="Times New Roman" w:cs="Times New Roman"/>
          <w:sz w:val="24"/>
          <w:szCs w:val="24"/>
          <w:lang w:val="hr-HR"/>
        </w:rPr>
        <w:t>rugim riječima,</w:t>
      </w:r>
      <w:r w:rsidR="005D2A85" w:rsidRPr="00FD2A64">
        <w:rPr>
          <w:rFonts w:ascii="Times New Roman" w:hAnsi="Times New Roman" w:cs="Times New Roman"/>
          <w:sz w:val="24"/>
          <w:szCs w:val="24"/>
          <w:lang w:val="hr-HR"/>
        </w:rPr>
        <w:t xml:space="preserve"> u ovakvim </w:t>
      </w:r>
      <w:r w:rsidR="0089767B" w:rsidRPr="00FD2A64">
        <w:rPr>
          <w:rFonts w:ascii="Times New Roman" w:hAnsi="Times New Roman" w:cs="Times New Roman"/>
          <w:sz w:val="24"/>
          <w:szCs w:val="24"/>
          <w:lang w:val="hr-HR"/>
        </w:rPr>
        <w:t xml:space="preserve">će </w:t>
      </w:r>
      <w:r w:rsidR="005D2A85" w:rsidRPr="00FD2A64">
        <w:rPr>
          <w:rFonts w:ascii="Times New Roman" w:hAnsi="Times New Roman" w:cs="Times New Roman"/>
          <w:sz w:val="24"/>
          <w:szCs w:val="24"/>
          <w:lang w:val="hr-HR"/>
        </w:rPr>
        <w:t>situacijama redovni</w:t>
      </w:r>
      <w:r w:rsidR="0089767B" w:rsidRPr="00FD2A64">
        <w:rPr>
          <w:rFonts w:ascii="Times New Roman" w:hAnsi="Times New Roman" w:cs="Times New Roman"/>
          <w:sz w:val="24"/>
          <w:szCs w:val="24"/>
          <w:lang w:val="hr-HR"/>
        </w:rPr>
        <w:t xml:space="preserve"> sudovi</w:t>
      </w:r>
      <w:r w:rsidR="002D2B10" w:rsidRPr="00FD2A64">
        <w:rPr>
          <w:rFonts w:ascii="Times New Roman" w:hAnsi="Times New Roman" w:cs="Times New Roman"/>
          <w:sz w:val="24"/>
          <w:szCs w:val="24"/>
          <w:lang w:val="hr-HR"/>
        </w:rPr>
        <w:t xml:space="preserve">, po svemu sudeći, </w:t>
      </w:r>
      <w:r w:rsidR="00B83A66" w:rsidRPr="00FD2A64">
        <w:rPr>
          <w:rFonts w:ascii="Times New Roman" w:hAnsi="Times New Roman" w:cs="Times New Roman"/>
          <w:sz w:val="24"/>
          <w:szCs w:val="24"/>
          <w:lang w:val="hr-HR"/>
        </w:rPr>
        <w:t>postupati mimo Ustava Bi</w:t>
      </w:r>
      <w:r w:rsidR="005D2A85" w:rsidRPr="00FD2A64">
        <w:rPr>
          <w:rFonts w:ascii="Times New Roman" w:hAnsi="Times New Roman" w:cs="Times New Roman"/>
          <w:sz w:val="24"/>
          <w:szCs w:val="24"/>
          <w:lang w:val="hr-HR"/>
        </w:rPr>
        <w:t>H i donositi zakonite</w:t>
      </w:r>
      <w:r w:rsidR="00B83A66" w:rsidRPr="00FD2A64">
        <w:rPr>
          <w:rFonts w:ascii="Times New Roman" w:hAnsi="Times New Roman" w:cs="Times New Roman"/>
          <w:sz w:val="24"/>
          <w:szCs w:val="24"/>
          <w:lang w:val="hr-HR"/>
        </w:rPr>
        <w:t>,</w:t>
      </w:r>
      <w:r w:rsidR="005D2A85" w:rsidRPr="00FD2A64">
        <w:rPr>
          <w:rFonts w:ascii="Times New Roman" w:hAnsi="Times New Roman" w:cs="Times New Roman"/>
          <w:sz w:val="24"/>
          <w:szCs w:val="24"/>
          <w:lang w:val="hr-HR"/>
        </w:rPr>
        <w:t xml:space="preserve"> a neustavne odluke</w:t>
      </w:r>
      <w:r w:rsidR="002D2B10" w:rsidRPr="00FD2A64">
        <w:rPr>
          <w:rFonts w:ascii="Times New Roman" w:hAnsi="Times New Roman" w:cs="Times New Roman"/>
          <w:sz w:val="24"/>
          <w:szCs w:val="24"/>
          <w:lang w:val="hr-HR"/>
        </w:rPr>
        <w:t>.</w:t>
      </w:r>
      <w:r w:rsidR="00F60C7A" w:rsidRPr="00FD2A64">
        <w:rPr>
          <w:rFonts w:ascii="Times New Roman" w:hAnsi="Times New Roman" w:cs="Times New Roman"/>
          <w:sz w:val="24"/>
          <w:szCs w:val="24"/>
          <w:lang w:val="hr-HR"/>
        </w:rPr>
        <w:t xml:space="preserve"> </w:t>
      </w:r>
      <w:r w:rsidR="00334AA4" w:rsidRPr="00FD2A64">
        <w:rPr>
          <w:rFonts w:ascii="Times New Roman" w:hAnsi="Times New Roman" w:cs="Times New Roman"/>
          <w:sz w:val="24"/>
          <w:szCs w:val="24"/>
          <w:lang w:val="hr-HR"/>
        </w:rPr>
        <w:t xml:space="preserve">Do otklanjanja ove dileme od strane zakonodavca, </w:t>
      </w:r>
      <w:r w:rsidR="00B15AA8" w:rsidRPr="00FD2A64">
        <w:rPr>
          <w:rFonts w:ascii="Times New Roman" w:hAnsi="Times New Roman" w:cs="Times New Roman"/>
          <w:sz w:val="24"/>
          <w:szCs w:val="24"/>
          <w:lang w:val="hr-HR"/>
        </w:rPr>
        <w:t xml:space="preserve">postupajući </w:t>
      </w:r>
      <w:r w:rsidR="0089767B" w:rsidRPr="00FD2A64">
        <w:rPr>
          <w:rFonts w:ascii="Times New Roman" w:hAnsi="Times New Roman" w:cs="Times New Roman"/>
          <w:sz w:val="24"/>
          <w:szCs w:val="24"/>
          <w:lang w:val="hr-HR"/>
        </w:rPr>
        <w:t>redovni sudovi</w:t>
      </w:r>
      <w:r w:rsidR="00334AA4" w:rsidRPr="00FD2A64">
        <w:rPr>
          <w:rFonts w:ascii="Times New Roman" w:hAnsi="Times New Roman" w:cs="Times New Roman"/>
          <w:sz w:val="24"/>
          <w:szCs w:val="24"/>
          <w:lang w:val="hr-HR"/>
        </w:rPr>
        <w:t xml:space="preserve"> </w:t>
      </w:r>
      <w:r w:rsidR="00C16F76" w:rsidRPr="00FD2A64">
        <w:rPr>
          <w:rFonts w:ascii="Times New Roman" w:hAnsi="Times New Roman" w:cs="Times New Roman"/>
          <w:sz w:val="24"/>
          <w:szCs w:val="24"/>
          <w:lang w:val="hr-HR"/>
        </w:rPr>
        <w:t>svakako</w:t>
      </w:r>
      <w:r w:rsidR="0089767B" w:rsidRPr="00FD2A64">
        <w:rPr>
          <w:rFonts w:ascii="Times New Roman" w:hAnsi="Times New Roman" w:cs="Times New Roman"/>
          <w:sz w:val="24"/>
          <w:szCs w:val="24"/>
          <w:lang w:val="hr-HR"/>
        </w:rPr>
        <w:t xml:space="preserve"> bi</w:t>
      </w:r>
      <w:r w:rsidR="00C16F76" w:rsidRPr="00FD2A64">
        <w:rPr>
          <w:rFonts w:ascii="Times New Roman" w:hAnsi="Times New Roman" w:cs="Times New Roman"/>
          <w:sz w:val="24"/>
          <w:szCs w:val="24"/>
          <w:lang w:val="hr-HR"/>
        </w:rPr>
        <w:t xml:space="preserve"> </w:t>
      </w:r>
      <w:r w:rsidR="00334AA4" w:rsidRPr="00FD2A64">
        <w:rPr>
          <w:rFonts w:ascii="Times New Roman" w:hAnsi="Times New Roman" w:cs="Times New Roman"/>
          <w:sz w:val="24"/>
          <w:szCs w:val="24"/>
          <w:lang w:val="hr-HR"/>
        </w:rPr>
        <w:t xml:space="preserve">mogli </w:t>
      </w:r>
      <w:r w:rsidR="005D1976" w:rsidRPr="00FD2A64">
        <w:rPr>
          <w:rFonts w:ascii="Times New Roman" w:hAnsi="Times New Roman" w:cs="Times New Roman"/>
          <w:sz w:val="24"/>
          <w:szCs w:val="24"/>
          <w:lang w:val="hr-HR"/>
        </w:rPr>
        <w:t xml:space="preserve">ili direktno primijeniti Evropsku konvenciju o ljudskim pravima ili </w:t>
      </w:r>
      <w:r w:rsidR="00334AA4" w:rsidRPr="00FD2A64">
        <w:rPr>
          <w:rFonts w:ascii="Times New Roman" w:hAnsi="Times New Roman" w:cs="Times New Roman"/>
          <w:sz w:val="24"/>
          <w:szCs w:val="24"/>
          <w:lang w:val="hr-HR"/>
        </w:rPr>
        <w:t xml:space="preserve">predočiti </w:t>
      </w:r>
      <w:r w:rsidR="00B15AA8" w:rsidRPr="00FD2A64">
        <w:rPr>
          <w:rFonts w:ascii="Times New Roman" w:hAnsi="Times New Roman" w:cs="Times New Roman"/>
          <w:sz w:val="24"/>
          <w:szCs w:val="24"/>
          <w:lang w:val="hr-HR"/>
        </w:rPr>
        <w:t xml:space="preserve">ustavno </w:t>
      </w:r>
      <w:r w:rsidR="00334AA4" w:rsidRPr="00FD2A64">
        <w:rPr>
          <w:rFonts w:ascii="Times New Roman" w:hAnsi="Times New Roman" w:cs="Times New Roman"/>
          <w:sz w:val="24"/>
          <w:szCs w:val="24"/>
          <w:lang w:val="hr-HR"/>
        </w:rPr>
        <w:t>pitanje usklađenost</w:t>
      </w:r>
      <w:r w:rsidR="00B15AA8" w:rsidRPr="00FD2A64">
        <w:rPr>
          <w:rFonts w:ascii="Times New Roman" w:hAnsi="Times New Roman" w:cs="Times New Roman"/>
          <w:sz w:val="24"/>
          <w:szCs w:val="24"/>
          <w:lang w:val="hr-HR"/>
        </w:rPr>
        <w:t>i</w:t>
      </w:r>
      <w:r w:rsidR="00334AA4" w:rsidRPr="00FD2A64">
        <w:rPr>
          <w:rFonts w:ascii="Times New Roman" w:hAnsi="Times New Roman" w:cs="Times New Roman"/>
          <w:sz w:val="24"/>
          <w:szCs w:val="24"/>
          <w:lang w:val="hr-HR"/>
        </w:rPr>
        <w:t xml:space="preserve"> ovog izuzetka sa Ustavom BiH, Evropskom konvencijom o ljudskim pravima i </w:t>
      </w:r>
      <w:r w:rsidR="0089767B" w:rsidRPr="00FD2A64">
        <w:rPr>
          <w:rFonts w:ascii="Times New Roman" w:hAnsi="Times New Roman" w:cs="Times New Roman"/>
          <w:sz w:val="24"/>
          <w:szCs w:val="24"/>
          <w:lang w:val="hr-HR"/>
        </w:rPr>
        <w:t>osnovnim</w:t>
      </w:r>
      <w:r w:rsidR="00334AA4" w:rsidRPr="00FD2A64">
        <w:rPr>
          <w:rFonts w:ascii="Times New Roman" w:hAnsi="Times New Roman" w:cs="Times New Roman"/>
          <w:sz w:val="24"/>
          <w:szCs w:val="24"/>
          <w:lang w:val="hr-HR"/>
        </w:rPr>
        <w:t xml:space="preserve"> slobodama i njenim protokolima</w:t>
      </w:r>
      <w:r w:rsidR="00C16F76" w:rsidRPr="00FD2A64">
        <w:rPr>
          <w:rFonts w:ascii="Times New Roman" w:hAnsi="Times New Roman" w:cs="Times New Roman"/>
          <w:sz w:val="24"/>
          <w:szCs w:val="24"/>
          <w:lang w:val="hr-HR"/>
        </w:rPr>
        <w:t xml:space="preserve"> </w:t>
      </w:r>
      <w:r w:rsidR="00334AA4" w:rsidRPr="00FD2A64">
        <w:rPr>
          <w:rFonts w:ascii="Times New Roman" w:hAnsi="Times New Roman" w:cs="Times New Roman"/>
          <w:sz w:val="24"/>
          <w:szCs w:val="24"/>
          <w:lang w:val="hr-HR"/>
        </w:rPr>
        <w:t>Ustavnom sudu BiH</w:t>
      </w:r>
      <w:r w:rsidR="00B15AA8" w:rsidRPr="00FD2A64">
        <w:rPr>
          <w:rStyle w:val="FootnoteReference"/>
          <w:rFonts w:ascii="Times New Roman" w:hAnsi="Times New Roman" w:cs="Times New Roman"/>
          <w:sz w:val="24"/>
          <w:szCs w:val="24"/>
          <w:lang w:val="hr-HR"/>
        </w:rPr>
        <w:footnoteReference w:id="40"/>
      </w:r>
      <w:r w:rsidR="005D1976" w:rsidRPr="00FD2A64">
        <w:rPr>
          <w:rFonts w:ascii="Times New Roman" w:hAnsi="Times New Roman" w:cs="Times New Roman"/>
          <w:sz w:val="24"/>
          <w:szCs w:val="24"/>
          <w:lang w:val="hr-HR"/>
        </w:rPr>
        <w:t xml:space="preserve">. No, u tom kontekstu svakako obeshrabruje </w:t>
      </w:r>
      <w:r w:rsidR="00B15AA8" w:rsidRPr="00FD2A64">
        <w:rPr>
          <w:rFonts w:ascii="Times New Roman" w:hAnsi="Times New Roman" w:cs="Times New Roman"/>
          <w:sz w:val="24"/>
          <w:szCs w:val="24"/>
          <w:lang w:val="hr-HR"/>
        </w:rPr>
        <w:t>činjenic</w:t>
      </w:r>
      <w:r w:rsidR="005D1976" w:rsidRPr="00FD2A64">
        <w:rPr>
          <w:rFonts w:ascii="Times New Roman" w:hAnsi="Times New Roman" w:cs="Times New Roman"/>
          <w:sz w:val="24"/>
          <w:szCs w:val="24"/>
          <w:lang w:val="hr-HR"/>
        </w:rPr>
        <w:t>a</w:t>
      </w:r>
      <w:r w:rsidR="00B15AA8" w:rsidRPr="00FD2A64">
        <w:rPr>
          <w:rFonts w:ascii="Times New Roman" w:hAnsi="Times New Roman" w:cs="Times New Roman"/>
          <w:sz w:val="24"/>
          <w:szCs w:val="24"/>
          <w:lang w:val="hr-HR"/>
        </w:rPr>
        <w:t xml:space="preserve"> da, kao što je poznato, </w:t>
      </w:r>
      <w:r w:rsidR="005D1976" w:rsidRPr="00FD2A64">
        <w:rPr>
          <w:rFonts w:ascii="Times New Roman" w:hAnsi="Times New Roman" w:cs="Times New Roman"/>
          <w:sz w:val="24"/>
          <w:szCs w:val="24"/>
          <w:lang w:val="hr-HR"/>
        </w:rPr>
        <w:t xml:space="preserve">ni direktna primjena Evropske konvencije, niti </w:t>
      </w:r>
      <w:r w:rsidR="00B15AA8" w:rsidRPr="00FD2A64">
        <w:rPr>
          <w:rFonts w:ascii="Times New Roman" w:hAnsi="Times New Roman" w:cs="Times New Roman"/>
          <w:sz w:val="24"/>
          <w:szCs w:val="24"/>
          <w:lang w:val="hr-HR"/>
        </w:rPr>
        <w:t xml:space="preserve">praksa </w:t>
      </w:r>
      <w:r w:rsidR="002D2B10" w:rsidRPr="00FD2A64">
        <w:rPr>
          <w:rFonts w:ascii="Times New Roman" w:hAnsi="Times New Roman" w:cs="Times New Roman"/>
          <w:sz w:val="24"/>
          <w:szCs w:val="24"/>
          <w:lang w:val="hr-HR"/>
        </w:rPr>
        <w:t xml:space="preserve">obraćanja redovnih sudova ustavnim sudovima </w:t>
      </w:r>
      <w:r w:rsidR="00B15AA8" w:rsidRPr="00FD2A64">
        <w:rPr>
          <w:rFonts w:ascii="Times New Roman" w:hAnsi="Times New Roman" w:cs="Times New Roman"/>
          <w:sz w:val="24"/>
          <w:szCs w:val="24"/>
          <w:lang w:val="hr-HR"/>
        </w:rPr>
        <w:t>nije zaživjela u pravnom sistemu BiH.</w:t>
      </w:r>
      <w:r w:rsidR="00334AA4" w:rsidRPr="00FD2A64">
        <w:rPr>
          <w:rFonts w:ascii="Times New Roman" w:hAnsi="Times New Roman" w:cs="Times New Roman"/>
          <w:sz w:val="24"/>
          <w:szCs w:val="24"/>
          <w:lang w:val="hr-HR"/>
        </w:rPr>
        <w:t xml:space="preserve"> </w:t>
      </w:r>
    </w:p>
    <w:p w14:paraId="074A57C8" w14:textId="77777777" w:rsidR="006C6BBA" w:rsidRPr="00FD2A64" w:rsidRDefault="006C6BBA"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 </w:t>
      </w:r>
    </w:p>
    <w:p w14:paraId="14C461D1" w14:textId="77777777" w:rsidR="00C64EE1" w:rsidRDefault="00C64EE1" w:rsidP="004D28BC">
      <w:pPr>
        <w:spacing w:after="0" w:line="240" w:lineRule="auto"/>
        <w:jc w:val="both"/>
        <w:rPr>
          <w:rFonts w:ascii="Times New Roman" w:hAnsi="Times New Roman" w:cs="Times New Roman"/>
          <w:b/>
          <w:sz w:val="28"/>
          <w:szCs w:val="28"/>
          <w:lang w:val="hr-HR"/>
        </w:rPr>
      </w:pPr>
    </w:p>
    <w:p w14:paraId="4CE93C1B" w14:textId="77777777" w:rsidR="00C64EE1" w:rsidRDefault="00C64EE1" w:rsidP="004D28BC">
      <w:pPr>
        <w:spacing w:after="0" w:line="240" w:lineRule="auto"/>
        <w:jc w:val="both"/>
        <w:rPr>
          <w:rFonts w:ascii="Times New Roman" w:hAnsi="Times New Roman" w:cs="Times New Roman"/>
          <w:b/>
          <w:sz w:val="28"/>
          <w:szCs w:val="28"/>
          <w:lang w:val="hr-HR"/>
        </w:rPr>
      </w:pPr>
    </w:p>
    <w:p w14:paraId="2AB3C5F4" w14:textId="77777777" w:rsidR="00C64EE1" w:rsidRDefault="00C64EE1" w:rsidP="004D28BC">
      <w:pPr>
        <w:spacing w:after="0" w:line="240" w:lineRule="auto"/>
        <w:jc w:val="both"/>
        <w:rPr>
          <w:rFonts w:ascii="Times New Roman" w:hAnsi="Times New Roman" w:cs="Times New Roman"/>
          <w:b/>
          <w:sz w:val="28"/>
          <w:szCs w:val="28"/>
          <w:lang w:val="hr-HR"/>
        </w:rPr>
      </w:pPr>
    </w:p>
    <w:p w14:paraId="4A1648A1" w14:textId="41764B80" w:rsidR="007F56B0" w:rsidRPr="00C64EE1" w:rsidRDefault="009A0810" w:rsidP="004D28BC">
      <w:pPr>
        <w:spacing w:after="0" w:line="240" w:lineRule="auto"/>
        <w:jc w:val="both"/>
        <w:rPr>
          <w:rFonts w:ascii="Times New Roman" w:hAnsi="Times New Roman" w:cs="Times New Roman"/>
          <w:b/>
          <w:sz w:val="28"/>
          <w:szCs w:val="28"/>
          <w:lang w:val="hr-HR"/>
        </w:rPr>
      </w:pPr>
      <w:r w:rsidRPr="00C64EE1">
        <w:rPr>
          <w:rFonts w:ascii="Times New Roman" w:hAnsi="Times New Roman" w:cs="Times New Roman"/>
          <w:b/>
          <w:sz w:val="28"/>
          <w:szCs w:val="28"/>
          <w:lang w:val="hr-HR"/>
        </w:rPr>
        <w:lastRenderedPageBreak/>
        <w:t>ZAKLjUČNA RAZMATRANj</w:t>
      </w:r>
      <w:r w:rsidR="005B1076" w:rsidRPr="00C64EE1">
        <w:rPr>
          <w:rFonts w:ascii="Times New Roman" w:hAnsi="Times New Roman" w:cs="Times New Roman"/>
          <w:b/>
          <w:sz w:val="28"/>
          <w:szCs w:val="28"/>
          <w:lang w:val="hr-HR"/>
        </w:rPr>
        <w:t>A</w:t>
      </w:r>
    </w:p>
    <w:p w14:paraId="53ED3270" w14:textId="77777777" w:rsidR="004D28BC" w:rsidRPr="00FD2A64" w:rsidRDefault="004D28BC" w:rsidP="004D28BC">
      <w:pPr>
        <w:spacing w:after="0" w:line="240" w:lineRule="auto"/>
        <w:jc w:val="both"/>
        <w:rPr>
          <w:rFonts w:ascii="Times New Roman" w:hAnsi="Times New Roman" w:cs="Times New Roman"/>
          <w:b/>
          <w:sz w:val="24"/>
          <w:szCs w:val="24"/>
          <w:lang w:val="hr-HR"/>
        </w:rPr>
      </w:pPr>
    </w:p>
    <w:p w14:paraId="4DB4C662" w14:textId="5EA1DE4B" w:rsidR="00D62F5D" w:rsidRPr="00FD2A64" w:rsidRDefault="00D62F5D"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 xml:space="preserve">Pozitivan aspekt člana 5. </w:t>
      </w:r>
      <w:r w:rsidR="001C2051" w:rsidRPr="00FD2A64">
        <w:rPr>
          <w:rFonts w:ascii="Times New Roman" w:hAnsi="Times New Roman" w:cs="Times New Roman"/>
          <w:sz w:val="24"/>
          <w:szCs w:val="24"/>
          <w:lang w:val="hr-HR"/>
        </w:rPr>
        <w:t xml:space="preserve">Zakona o zabrani diskriminacije </w:t>
      </w:r>
      <w:r w:rsidRPr="00FD2A64">
        <w:rPr>
          <w:rFonts w:ascii="Times New Roman" w:hAnsi="Times New Roman" w:cs="Times New Roman"/>
          <w:sz w:val="24"/>
          <w:szCs w:val="24"/>
          <w:lang w:val="hr-HR"/>
        </w:rPr>
        <w:t>jeste činjenica da je</w:t>
      </w:r>
      <w:r w:rsidR="0089767B"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u skladu sa praksom Evropskog suda za ljudska prava i pravom EU</w:t>
      </w:r>
      <w:r w:rsidR="0089767B"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definirao granice izuzetaka</w:t>
      </w:r>
      <w:r w:rsidR="00B15AA8" w:rsidRPr="00FD2A64">
        <w:rPr>
          <w:rFonts w:ascii="Times New Roman" w:hAnsi="Times New Roman" w:cs="Times New Roman"/>
          <w:sz w:val="24"/>
          <w:szCs w:val="24"/>
          <w:lang w:val="hr-HR"/>
        </w:rPr>
        <w:t xml:space="preserve"> od principa jednakog tretmana</w:t>
      </w:r>
      <w:r w:rsidRPr="00FD2A64">
        <w:rPr>
          <w:rFonts w:ascii="Times New Roman" w:hAnsi="Times New Roman" w:cs="Times New Roman"/>
          <w:sz w:val="24"/>
          <w:szCs w:val="24"/>
          <w:lang w:val="hr-HR"/>
        </w:rPr>
        <w:t>. Stoga bi se svaki od navedenih izuzetaka trebao sagledavati iz ugla zakonitosti, nužnosti i objektivnosti ci</w:t>
      </w:r>
      <w:r w:rsidR="0089767B" w:rsidRPr="00FD2A64">
        <w:rPr>
          <w:rFonts w:ascii="Times New Roman" w:hAnsi="Times New Roman" w:cs="Times New Roman"/>
          <w:sz w:val="24"/>
          <w:szCs w:val="24"/>
          <w:lang w:val="hr-HR"/>
        </w:rPr>
        <w:t>l</w:t>
      </w:r>
      <w:r w:rsidRPr="00FD2A64">
        <w:rPr>
          <w:rFonts w:ascii="Times New Roman" w:hAnsi="Times New Roman" w:cs="Times New Roman"/>
          <w:sz w:val="24"/>
          <w:szCs w:val="24"/>
          <w:lang w:val="hr-HR"/>
        </w:rPr>
        <w:t>ja i odnosa proporcionalnosti. To istovremeno</w:t>
      </w:r>
      <w:r w:rsidR="008E7B66" w:rsidRPr="00FD2A64">
        <w:rPr>
          <w:rFonts w:ascii="Times New Roman" w:hAnsi="Times New Roman" w:cs="Times New Roman"/>
          <w:sz w:val="24"/>
          <w:szCs w:val="24"/>
          <w:lang w:val="hr-HR"/>
        </w:rPr>
        <w:t xml:space="preserve"> znači da će redovni sudovi u Bi</w:t>
      </w:r>
      <w:r w:rsidRPr="00FD2A64">
        <w:rPr>
          <w:rFonts w:ascii="Times New Roman" w:hAnsi="Times New Roman" w:cs="Times New Roman"/>
          <w:sz w:val="24"/>
          <w:szCs w:val="24"/>
          <w:lang w:val="hr-HR"/>
        </w:rPr>
        <w:t>H</w:t>
      </w:r>
      <w:r w:rsidR="008E7B66"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kao i dva evropska suda detaljno morati razmatrati činjenice svakog pojedinačnog slučaja</w:t>
      </w:r>
      <w:r w:rsidR="008E7B66"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te da će na osnovu vlastite procjene odlučivati o granicama različitog postupanja. Kao što smo vidjeli</w:t>
      </w:r>
      <w:r w:rsidR="007F56B0"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te granice se pomjeraju i na evropskom nivou</w:t>
      </w:r>
      <w:r w:rsidR="00B83A66"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te ne postoji univerzalno rješenje ni za jednu situaciju. Sa druge strane</w:t>
      </w:r>
      <w:r w:rsidR="007F56B0"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postavlja se pitanje osposobljenosti sudova </w:t>
      </w:r>
      <w:r w:rsidR="00DE7203" w:rsidRPr="00FD2A64">
        <w:rPr>
          <w:rFonts w:ascii="Times New Roman" w:hAnsi="Times New Roman" w:cs="Times New Roman"/>
          <w:sz w:val="24"/>
          <w:szCs w:val="24"/>
          <w:lang w:val="hr-HR"/>
        </w:rPr>
        <w:t xml:space="preserve">i sudija </w:t>
      </w:r>
      <w:r w:rsidR="005D1976" w:rsidRPr="00FD2A64">
        <w:rPr>
          <w:rFonts w:ascii="Times New Roman" w:hAnsi="Times New Roman" w:cs="Times New Roman"/>
          <w:sz w:val="24"/>
          <w:szCs w:val="24"/>
          <w:lang w:val="hr-HR"/>
        </w:rPr>
        <w:t xml:space="preserve">u BiH </w:t>
      </w:r>
      <w:r w:rsidRPr="00FD2A64">
        <w:rPr>
          <w:rFonts w:ascii="Times New Roman" w:hAnsi="Times New Roman" w:cs="Times New Roman"/>
          <w:sz w:val="24"/>
          <w:szCs w:val="24"/>
          <w:lang w:val="hr-HR"/>
        </w:rPr>
        <w:t>da utvrđuju gdje počinju</w:t>
      </w:r>
      <w:r w:rsidR="00B83A66"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a gdje završavaju granice mogućeg opravdanja različitog postupanja za navedene izuzetke. Do donošenja Zakona o zabrani diskriminacije o ovim pit</w:t>
      </w:r>
      <w:r w:rsidR="0089767B" w:rsidRPr="00FD2A64">
        <w:rPr>
          <w:rFonts w:ascii="Times New Roman" w:hAnsi="Times New Roman" w:cs="Times New Roman"/>
          <w:sz w:val="24"/>
          <w:szCs w:val="24"/>
          <w:lang w:val="hr-HR"/>
        </w:rPr>
        <w:t>anjima</w:t>
      </w:r>
      <w:r w:rsidRPr="00FD2A64">
        <w:rPr>
          <w:rFonts w:ascii="Times New Roman" w:hAnsi="Times New Roman" w:cs="Times New Roman"/>
          <w:sz w:val="24"/>
          <w:szCs w:val="24"/>
          <w:lang w:val="hr-HR"/>
        </w:rPr>
        <w:t xml:space="preserve"> u</w:t>
      </w:r>
      <w:r w:rsidR="008E7B66" w:rsidRPr="00FD2A64">
        <w:rPr>
          <w:rFonts w:ascii="Times New Roman" w:hAnsi="Times New Roman" w:cs="Times New Roman"/>
          <w:sz w:val="24"/>
          <w:szCs w:val="24"/>
          <w:lang w:val="hr-HR"/>
        </w:rPr>
        <w:t xml:space="preserve">glavnom </w:t>
      </w:r>
      <w:r w:rsidR="0089767B" w:rsidRPr="00FD2A64">
        <w:rPr>
          <w:rFonts w:ascii="Times New Roman" w:hAnsi="Times New Roman" w:cs="Times New Roman"/>
          <w:sz w:val="24"/>
          <w:szCs w:val="24"/>
          <w:lang w:val="hr-HR"/>
        </w:rPr>
        <w:t xml:space="preserve">je </w:t>
      </w:r>
      <w:r w:rsidR="008E7B66" w:rsidRPr="00FD2A64">
        <w:rPr>
          <w:rFonts w:ascii="Times New Roman" w:hAnsi="Times New Roman" w:cs="Times New Roman"/>
          <w:sz w:val="24"/>
          <w:szCs w:val="24"/>
          <w:lang w:val="hr-HR"/>
        </w:rPr>
        <w:t>odlučivao Ustavni sud Bi</w:t>
      </w:r>
      <w:r w:rsidRPr="00FD2A64">
        <w:rPr>
          <w:rFonts w:ascii="Times New Roman" w:hAnsi="Times New Roman" w:cs="Times New Roman"/>
          <w:sz w:val="24"/>
          <w:szCs w:val="24"/>
          <w:lang w:val="hr-HR"/>
        </w:rPr>
        <w:t>H</w:t>
      </w:r>
      <w:r w:rsidR="00DE7203"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koji je </w:t>
      </w:r>
      <w:r w:rsidR="00A67230" w:rsidRPr="00FD2A64">
        <w:rPr>
          <w:rFonts w:ascii="Times New Roman" w:hAnsi="Times New Roman" w:cs="Times New Roman"/>
          <w:sz w:val="24"/>
          <w:szCs w:val="24"/>
          <w:lang w:val="hr-HR"/>
        </w:rPr>
        <w:t>primjenjivao relevantne</w:t>
      </w:r>
      <w:r w:rsidRPr="00FD2A64">
        <w:rPr>
          <w:rFonts w:ascii="Times New Roman" w:hAnsi="Times New Roman" w:cs="Times New Roman"/>
          <w:sz w:val="24"/>
          <w:szCs w:val="24"/>
          <w:lang w:val="hr-HR"/>
        </w:rPr>
        <w:t xml:space="preserve"> standarde Evropskog suda za ljudska prava. </w:t>
      </w:r>
      <w:r w:rsidR="0089767B" w:rsidRPr="00FD2A64">
        <w:rPr>
          <w:rFonts w:ascii="Times New Roman" w:hAnsi="Times New Roman" w:cs="Times New Roman"/>
          <w:sz w:val="24"/>
          <w:szCs w:val="24"/>
          <w:lang w:val="hr-HR"/>
        </w:rPr>
        <w:t xml:space="preserve">Upravo takav pristup </w:t>
      </w:r>
      <w:r w:rsidR="008E7B66" w:rsidRPr="00FD2A64">
        <w:rPr>
          <w:rFonts w:ascii="Times New Roman" w:hAnsi="Times New Roman" w:cs="Times New Roman"/>
          <w:sz w:val="24"/>
          <w:szCs w:val="24"/>
          <w:lang w:val="hr-HR"/>
        </w:rPr>
        <w:t>treba</w:t>
      </w:r>
      <w:r w:rsidR="006C6BBA" w:rsidRPr="00FD2A64">
        <w:rPr>
          <w:rFonts w:ascii="Times New Roman" w:hAnsi="Times New Roman" w:cs="Times New Roman"/>
          <w:sz w:val="24"/>
          <w:szCs w:val="24"/>
          <w:lang w:val="hr-HR"/>
        </w:rPr>
        <w:t xml:space="preserve">o </w:t>
      </w:r>
      <w:r w:rsidR="0089767B" w:rsidRPr="00FD2A64">
        <w:rPr>
          <w:rFonts w:ascii="Times New Roman" w:hAnsi="Times New Roman" w:cs="Times New Roman"/>
          <w:sz w:val="24"/>
          <w:szCs w:val="24"/>
          <w:lang w:val="hr-HR"/>
        </w:rPr>
        <w:t>bi biti</w:t>
      </w:r>
      <w:r w:rsidRPr="00FD2A64">
        <w:rPr>
          <w:rFonts w:ascii="Times New Roman" w:hAnsi="Times New Roman" w:cs="Times New Roman"/>
          <w:sz w:val="24"/>
          <w:szCs w:val="24"/>
          <w:lang w:val="hr-HR"/>
        </w:rPr>
        <w:t xml:space="preserve"> primjenjiv i na redovne sudove</w:t>
      </w:r>
      <w:r w:rsidR="006C6BBA" w:rsidRPr="00FD2A64">
        <w:rPr>
          <w:rFonts w:ascii="Times New Roman" w:hAnsi="Times New Roman" w:cs="Times New Roman"/>
          <w:sz w:val="24"/>
          <w:szCs w:val="24"/>
          <w:lang w:val="hr-HR"/>
        </w:rPr>
        <w:t>,</w:t>
      </w:r>
      <w:r w:rsidRPr="00FD2A64">
        <w:rPr>
          <w:rFonts w:ascii="Times New Roman" w:hAnsi="Times New Roman" w:cs="Times New Roman"/>
          <w:sz w:val="24"/>
          <w:szCs w:val="24"/>
          <w:lang w:val="hr-HR"/>
        </w:rPr>
        <w:t xml:space="preserve"> jer</w:t>
      </w:r>
      <w:r w:rsidR="005D1976" w:rsidRPr="00FD2A64">
        <w:rPr>
          <w:rFonts w:ascii="Times New Roman" w:hAnsi="Times New Roman" w:cs="Times New Roman"/>
          <w:sz w:val="24"/>
          <w:szCs w:val="24"/>
          <w:lang w:val="hr-HR"/>
        </w:rPr>
        <w:t xml:space="preserve"> je</w:t>
      </w:r>
      <w:r w:rsidRPr="00FD2A64">
        <w:rPr>
          <w:rFonts w:ascii="Times New Roman" w:hAnsi="Times New Roman" w:cs="Times New Roman"/>
          <w:sz w:val="24"/>
          <w:szCs w:val="24"/>
          <w:lang w:val="hr-HR"/>
        </w:rPr>
        <w:t xml:space="preserve"> praksa Ustavnog suda B</w:t>
      </w:r>
      <w:r w:rsidR="00EA4C43" w:rsidRPr="00FD2A64">
        <w:rPr>
          <w:rFonts w:ascii="Times New Roman" w:hAnsi="Times New Roman" w:cs="Times New Roman"/>
          <w:sz w:val="24"/>
          <w:szCs w:val="24"/>
          <w:lang w:val="hr-HR"/>
        </w:rPr>
        <w:t>i</w:t>
      </w:r>
      <w:r w:rsidR="005D1976" w:rsidRPr="00FD2A64">
        <w:rPr>
          <w:rFonts w:ascii="Times New Roman" w:hAnsi="Times New Roman" w:cs="Times New Roman"/>
          <w:sz w:val="24"/>
          <w:szCs w:val="24"/>
          <w:lang w:val="hr-HR"/>
        </w:rPr>
        <w:t xml:space="preserve">H </w:t>
      </w:r>
      <w:r w:rsidRPr="00FD2A64">
        <w:rPr>
          <w:rFonts w:ascii="Times New Roman" w:hAnsi="Times New Roman" w:cs="Times New Roman"/>
          <w:sz w:val="24"/>
          <w:szCs w:val="24"/>
          <w:lang w:val="hr-HR"/>
        </w:rPr>
        <w:t>dostupna i na jezic</w:t>
      </w:r>
      <w:r w:rsidR="00EA4C43" w:rsidRPr="00FD2A64">
        <w:rPr>
          <w:rFonts w:ascii="Times New Roman" w:hAnsi="Times New Roman" w:cs="Times New Roman"/>
          <w:sz w:val="24"/>
          <w:szCs w:val="24"/>
          <w:lang w:val="hr-HR"/>
        </w:rPr>
        <w:t>ima Bi</w:t>
      </w:r>
      <w:r w:rsidRPr="00FD2A64">
        <w:rPr>
          <w:rFonts w:ascii="Times New Roman" w:hAnsi="Times New Roman" w:cs="Times New Roman"/>
          <w:sz w:val="24"/>
          <w:szCs w:val="24"/>
          <w:lang w:val="hr-HR"/>
        </w:rPr>
        <w:t>H</w:t>
      </w:r>
      <w:r w:rsidR="00EA4C43" w:rsidRPr="00FD2A64">
        <w:rPr>
          <w:rFonts w:ascii="Times New Roman" w:hAnsi="Times New Roman" w:cs="Times New Roman"/>
          <w:sz w:val="24"/>
          <w:szCs w:val="24"/>
          <w:lang w:val="hr-HR"/>
        </w:rPr>
        <w:t>,</w:t>
      </w:r>
      <w:r w:rsidR="002E2DB1" w:rsidRPr="00FD2A64">
        <w:rPr>
          <w:rFonts w:ascii="Times New Roman" w:hAnsi="Times New Roman" w:cs="Times New Roman"/>
          <w:sz w:val="24"/>
          <w:szCs w:val="24"/>
          <w:lang w:val="hr-HR"/>
        </w:rPr>
        <w:t xml:space="preserve"> a sve više odluka Evropskog suda za ljudska prava </w:t>
      </w:r>
      <w:r w:rsidR="005D1976" w:rsidRPr="00FD2A64">
        <w:rPr>
          <w:rFonts w:ascii="Times New Roman" w:hAnsi="Times New Roman" w:cs="Times New Roman"/>
          <w:sz w:val="24"/>
          <w:szCs w:val="24"/>
          <w:lang w:val="hr-HR"/>
        </w:rPr>
        <w:t>se može čitati</w:t>
      </w:r>
      <w:r w:rsidR="00EA4C43" w:rsidRPr="00FD2A64">
        <w:rPr>
          <w:rFonts w:ascii="Times New Roman" w:hAnsi="Times New Roman" w:cs="Times New Roman"/>
          <w:sz w:val="24"/>
          <w:szCs w:val="24"/>
          <w:lang w:val="hr-HR"/>
        </w:rPr>
        <w:t xml:space="preserve"> na jezicima </w:t>
      </w:r>
      <w:r w:rsidR="005D1976" w:rsidRPr="00FD2A64">
        <w:rPr>
          <w:rFonts w:ascii="Times New Roman" w:hAnsi="Times New Roman" w:cs="Times New Roman"/>
          <w:sz w:val="24"/>
          <w:szCs w:val="24"/>
          <w:lang w:val="hr-HR"/>
        </w:rPr>
        <w:t xml:space="preserve">koji su </w:t>
      </w:r>
      <w:r w:rsidR="00EA4C43" w:rsidRPr="00FD2A64">
        <w:rPr>
          <w:rFonts w:ascii="Times New Roman" w:hAnsi="Times New Roman" w:cs="Times New Roman"/>
          <w:sz w:val="24"/>
          <w:szCs w:val="24"/>
          <w:lang w:val="hr-HR"/>
        </w:rPr>
        <w:t>u upotrebi u Bi</w:t>
      </w:r>
      <w:r w:rsidR="002E2DB1" w:rsidRPr="00FD2A64">
        <w:rPr>
          <w:rFonts w:ascii="Times New Roman" w:hAnsi="Times New Roman" w:cs="Times New Roman"/>
          <w:sz w:val="24"/>
          <w:szCs w:val="24"/>
          <w:lang w:val="hr-HR"/>
        </w:rPr>
        <w:t>H ili na nekom od jezika koji se koriste u zemljama regije.</w:t>
      </w:r>
    </w:p>
    <w:p w14:paraId="2B2B7352" w14:textId="77777777" w:rsidR="002E2DB1" w:rsidRPr="00FD2A64" w:rsidRDefault="002E2DB1" w:rsidP="004D28BC">
      <w:pPr>
        <w:spacing w:after="0" w:line="240" w:lineRule="auto"/>
        <w:jc w:val="both"/>
        <w:rPr>
          <w:rFonts w:ascii="Times New Roman" w:hAnsi="Times New Roman" w:cs="Times New Roman"/>
          <w:sz w:val="24"/>
          <w:szCs w:val="24"/>
          <w:lang w:val="hr-HR"/>
        </w:rPr>
      </w:pPr>
    </w:p>
    <w:p w14:paraId="3CF3E2D6" w14:textId="77777777" w:rsidR="009D58D7" w:rsidRPr="00FD2A64" w:rsidRDefault="009D58D7" w:rsidP="004D28BC">
      <w:pPr>
        <w:spacing w:after="0" w:line="240" w:lineRule="auto"/>
        <w:jc w:val="both"/>
        <w:rPr>
          <w:rFonts w:ascii="Times New Roman" w:hAnsi="Times New Roman" w:cs="Times New Roman"/>
          <w:b/>
          <w:sz w:val="24"/>
          <w:szCs w:val="24"/>
          <w:lang w:val="hr-HR"/>
        </w:rPr>
      </w:pPr>
    </w:p>
    <w:p w14:paraId="7352019B" w14:textId="77777777" w:rsidR="005814CB" w:rsidRPr="00FD2A64" w:rsidRDefault="008E4D28" w:rsidP="004D28BC">
      <w:pPr>
        <w:spacing w:after="0" w:line="240" w:lineRule="auto"/>
        <w:jc w:val="both"/>
        <w:rPr>
          <w:rFonts w:ascii="Times New Roman" w:hAnsi="Times New Roman" w:cs="Times New Roman"/>
          <w:b/>
          <w:sz w:val="24"/>
          <w:szCs w:val="24"/>
          <w:lang w:val="hr-HR"/>
        </w:rPr>
      </w:pPr>
      <w:r w:rsidRPr="00FD2A64">
        <w:rPr>
          <w:rFonts w:ascii="Times New Roman" w:hAnsi="Times New Roman" w:cs="Times New Roman"/>
          <w:b/>
          <w:sz w:val="24"/>
          <w:szCs w:val="24"/>
          <w:lang w:val="hr-HR"/>
        </w:rPr>
        <w:t>--------</w:t>
      </w:r>
    </w:p>
    <w:p w14:paraId="2C149DA8" w14:textId="77777777" w:rsidR="008E4D28" w:rsidRPr="00FD2A64" w:rsidRDefault="008E4D28" w:rsidP="004D28BC">
      <w:pPr>
        <w:spacing w:after="0" w:line="240" w:lineRule="auto"/>
        <w:jc w:val="both"/>
        <w:rPr>
          <w:rFonts w:ascii="Times New Roman" w:hAnsi="Times New Roman" w:cs="Times New Roman"/>
          <w:b/>
          <w:sz w:val="24"/>
          <w:szCs w:val="24"/>
          <w:lang w:val="hr-HR"/>
        </w:rPr>
      </w:pPr>
    </w:p>
    <w:p w14:paraId="2DF103BC" w14:textId="70D8FC98" w:rsidR="008E4D28" w:rsidRPr="00FD2A64" w:rsidRDefault="008E4D28" w:rsidP="008E4D28">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sz w:val="24"/>
          <w:szCs w:val="24"/>
          <w:lang w:val="hr-HR"/>
        </w:rPr>
        <w:t>Vanja Kovač je diplomirala na Fakultetu političkih nauka u Sarajevu, a magistrirala na istom fakultetu 2013. godine, na Odsjeku za međunarodne odnose i diplomatiju. Trenutno je doktorski kandidat na Američkom univerzitetu u BiH, na Odsjeku za međunarodno pravo. Radila je za brojne nevladine i međunarodne organizacije, kao projekt</w:t>
      </w:r>
      <w:r w:rsidR="009A0810" w:rsidRPr="00FD2A64">
        <w:rPr>
          <w:rFonts w:ascii="Times New Roman" w:hAnsi="Times New Roman" w:cs="Times New Roman"/>
          <w:sz w:val="24"/>
          <w:szCs w:val="24"/>
          <w:lang w:val="hr-HR"/>
        </w:rPr>
        <w:t>na</w:t>
      </w:r>
      <w:r w:rsidRPr="00FD2A64">
        <w:rPr>
          <w:rFonts w:ascii="Times New Roman" w:hAnsi="Times New Roman" w:cs="Times New Roman"/>
          <w:sz w:val="24"/>
          <w:szCs w:val="24"/>
          <w:lang w:val="hr-HR"/>
        </w:rPr>
        <w:t xml:space="preserve"> koordinatorica, istraživačica i trenerica, a u fokusu njenog interesovanja su ljudska prava, naročito oblasti ravnopravnosti spolova i borbe protiv diskriminacije. Trenutno je zaposlena kao projekt</w:t>
      </w:r>
      <w:r w:rsidR="009A0810" w:rsidRPr="00FD2A64">
        <w:rPr>
          <w:rFonts w:ascii="Times New Roman" w:hAnsi="Times New Roman" w:cs="Times New Roman"/>
          <w:sz w:val="24"/>
          <w:szCs w:val="24"/>
          <w:lang w:val="hr-HR"/>
        </w:rPr>
        <w:t>na</w:t>
      </w:r>
      <w:r w:rsidRPr="00FD2A64">
        <w:rPr>
          <w:rFonts w:ascii="Times New Roman" w:hAnsi="Times New Roman" w:cs="Times New Roman"/>
          <w:sz w:val="24"/>
          <w:szCs w:val="24"/>
          <w:lang w:val="hr-HR"/>
        </w:rPr>
        <w:t xml:space="preserve"> koordinatorica u Centru za politike i upravljanje u Sarajevu. </w:t>
      </w:r>
    </w:p>
    <w:p w14:paraId="122904A3" w14:textId="77777777" w:rsidR="00E750A6" w:rsidRPr="00FD2A64" w:rsidRDefault="008E4D28" w:rsidP="004D28BC">
      <w:pPr>
        <w:spacing w:after="0" w:line="240" w:lineRule="auto"/>
        <w:jc w:val="both"/>
        <w:rPr>
          <w:rFonts w:ascii="Times New Roman" w:hAnsi="Times New Roman" w:cs="Times New Roman"/>
          <w:sz w:val="24"/>
          <w:szCs w:val="24"/>
          <w:lang w:val="hr-HR"/>
        </w:rPr>
      </w:pPr>
      <w:r w:rsidRPr="00FD2A64">
        <w:rPr>
          <w:rFonts w:ascii="Times New Roman" w:hAnsi="Times New Roman" w:cs="Times New Roman"/>
          <w:b/>
          <w:sz w:val="24"/>
          <w:szCs w:val="24"/>
          <w:lang w:val="hr-HR"/>
        </w:rPr>
        <w:t>----------</w:t>
      </w:r>
      <w:r w:rsidR="00E750A6" w:rsidRPr="00FD2A64">
        <w:rPr>
          <w:rFonts w:ascii="Times New Roman" w:hAnsi="Times New Roman" w:cs="Times New Roman"/>
          <w:sz w:val="24"/>
          <w:szCs w:val="24"/>
          <w:lang w:val="hr-HR"/>
        </w:rPr>
        <w:t xml:space="preserve">                                                                                       </w:t>
      </w:r>
      <w:r w:rsidRPr="00FD2A64">
        <w:rPr>
          <w:rFonts w:ascii="Times New Roman" w:hAnsi="Times New Roman" w:cs="Times New Roman"/>
          <w:sz w:val="24"/>
          <w:szCs w:val="24"/>
          <w:lang w:val="hr-HR"/>
        </w:rPr>
        <w:t xml:space="preserve">                           </w:t>
      </w:r>
    </w:p>
    <w:sectPr w:rsidR="00E750A6" w:rsidRPr="00FD2A64" w:rsidSect="001B44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7D592" w14:textId="77777777" w:rsidR="005265F1" w:rsidRDefault="005265F1" w:rsidP="000F7396">
      <w:pPr>
        <w:spacing w:after="0" w:line="240" w:lineRule="auto"/>
      </w:pPr>
      <w:r>
        <w:separator/>
      </w:r>
    </w:p>
  </w:endnote>
  <w:endnote w:type="continuationSeparator" w:id="0">
    <w:p w14:paraId="7AB3E354" w14:textId="77777777" w:rsidR="005265F1" w:rsidRDefault="005265F1" w:rsidP="000F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axlinePro-Regular">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6A0DF" w14:textId="77777777" w:rsidR="005265F1" w:rsidRDefault="005265F1" w:rsidP="000F7396">
      <w:pPr>
        <w:spacing w:after="0" w:line="240" w:lineRule="auto"/>
      </w:pPr>
      <w:r>
        <w:separator/>
      </w:r>
    </w:p>
  </w:footnote>
  <w:footnote w:type="continuationSeparator" w:id="0">
    <w:p w14:paraId="290F2D01" w14:textId="77777777" w:rsidR="005265F1" w:rsidRDefault="005265F1" w:rsidP="000F7396">
      <w:pPr>
        <w:spacing w:after="0" w:line="240" w:lineRule="auto"/>
      </w:pPr>
      <w:r>
        <w:continuationSeparator/>
      </w:r>
    </w:p>
  </w:footnote>
  <w:footnote w:id="1">
    <w:p w14:paraId="309AED28" w14:textId="12EF687F" w:rsidR="00B56F40" w:rsidRPr="00FD2A64" w:rsidRDefault="00B56F40" w:rsidP="00193B72">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00104863" w:rsidRPr="00FD2A64">
        <w:rPr>
          <w:rFonts w:ascii="Times New Roman" w:hAnsi="Times New Roman" w:cs="Times New Roman"/>
          <w:lang w:val="bs-Latn-BA"/>
        </w:rPr>
        <w:t>„</w:t>
      </w:r>
      <w:r w:rsidRPr="00FD2A64">
        <w:rPr>
          <w:rFonts w:ascii="Times New Roman" w:hAnsi="Times New Roman" w:cs="Times New Roman"/>
          <w:lang w:val="bs-Latn-BA"/>
        </w:rPr>
        <w:t xml:space="preserve">Zakon o zabrani diskriminacije BiH”, </w:t>
      </w:r>
      <w:r w:rsidRPr="00FD2A64">
        <w:rPr>
          <w:rFonts w:ascii="Times New Roman" w:hAnsi="Times New Roman" w:cs="Times New Roman"/>
          <w:i/>
          <w:lang w:val="bs-Latn-BA"/>
        </w:rPr>
        <w:t>Službeni glasnik BiH</w:t>
      </w:r>
      <w:r w:rsidRPr="00FD2A64">
        <w:rPr>
          <w:rFonts w:ascii="Times New Roman" w:hAnsi="Times New Roman" w:cs="Times New Roman"/>
          <w:lang w:val="bs-Latn-BA"/>
        </w:rPr>
        <w:t xml:space="preserve"> 59/09.</w:t>
      </w:r>
    </w:p>
  </w:footnote>
  <w:footnote w:id="2">
    <w:p w14:paraId="4288F352" w14:textId="6D7A9486" w:rsidR="00B56F40" w:rsidRPr="00FD2A64" w:rsidRDefault="00B56F40" w:rsidP="00C67A97">
      <w:pPr>
        <w:pStyle w:val="Default"/>
        <w:jc w:val="both"/>
        <w:rPr>
          <w:sz w:val="20"/>
          <w:szCs w:val="20"/>
          <w:lang w:val="bs-Latn-BA"/>
        </w:rPr>
      </w:pPr>
      <w:r w:rsidRPr="00FD2A64">
        <w:rPr>
          <w:rStyle w:val="FootnoteReference"/>
          <w:sz w:val="20"/>
          <w:szCs w:val="20"/>
          <w:lang w:val="bs-Latn-BA"/>
        </w:rPr>
        <w:footnoteRef/>
      </w:r>
      <w:r w:rsidRPr="00FD2A64">
        <w:rPr>
          <w:sz w:val="20"/>
          <w:szCs w:val="20"/>
          <w:lang w:val="bs-Latn-BA"/>
        </w:rPr>
        <w:t xml:space="preserve"> </w:t>
      </w:r>
      <w:r w:rsidR="00104863" w:rsidRPr="00FD2A64">
        <w:rPr>
          <w:lang w:val="bs-Latn-BA"/>
        </w:rPr>
        <w:t>„</w:t>
      </w:r>
      <w:r w:rsidRPr="00FD2A64">
        <w:rPr>
          <w:sz w:val="20"/>
          <w:szCs w:val="20"/>
          <w:lang w:val="bs-Latn-BA"/>
        </w:rPr>
        <w:t xml:space="preserve">Visa Liberalisation with Bosnia and Herzegovina”, </w:t>
      </w:r>
      <w:r w:rsidRPr="00C64EE1">
        <w:rPr>
          <w:sz w:val="20"/>
          <w:szCs w:val="20"/>
          <w:lang w:val="bs-Latn-BA"/>
        </w:rPr>
        <w:t>Roadmap European Stability Initiative</w:t>
      </w:r>
      <w:r w:rsidR="00AF56CA">
        <w:rPr>
          <w:sz w:val="20"/>
          <w:szCs w:val="20"/>
          <w:lang w:val="bs-Latn-BA"/>
        </w:rPr>
        <w:t>,</w:t>
      </w:r>
      <w:r w:rsidRPr="00FD2A64">
        <w:rPr>
          <w:sz w:val="20"/>
          <w:szCs w:val="20"/>
          <w:lang w:val="bs-Latn-BA"/>
        </w:rPr>
        <w:t xml:space="preserve"> </w:t>
      </w:r>
      <w:hyperlink r:id="rId1" w:history="1">
        <w:r w:rsidRPr="00FD2A64">
          <w:rPr>
            <w:rStyle w:val="Hyperlink"/>
            <w:sz w:val="20"/>
            <w:szCs w:val="20"/>
            <w:lang w:val="bs-Latn-BA"/>
          </w:rPr>
          <w:t>http://www.esiweb.org/pdf/White%20List%20Project%20Paper%20-%20Roadmap%20Bosnia.pdf</w:t>
        </w:r>
      </w:hyperlink>
      <w:r w:rsidRPr="00FD2A64">
        <w:rPr>
          <w:sz w:val="20"/>
          <w:szCs w:val="20"/>
          <w:lang w:val="bs-Latn-BA"/>
        </w:rPr>
        <w:t xml:space="preserve">, </w:t>
      </w:r>
      <w:r w:rsidR="00AF56CA">
        <w:rPr>
          <w:sz w:val="20"/>
          <w:szCs w:val="20"/>
          <w:lang w:val="bs-Latn-BA"/>
        </w:rPr>
        <w:t>(</w:t>
      </w:r>
      <w:r w:rsidRPr="00FD2A64">
        <w:rPr>
          <w:sz w:val="20"/>
          <w:szCs w:val="20"/>
          <w:lang w:val="bs-Latn-BA"/>
        </w:rPr>
        <w:t>stranica posjećena 26. 1. 2016).</w:t>
      </w:r>
    </w:p>
  </w:footnote>
  <w:footnote w:id="3">
    <w:p w14:paraId="1AEB57D3" w14:textId="75316DFF"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rPr>
        <w:footnoteRef/>
      </w:r>
      <w:r w:rsidRPr="00FD2A64">
        <w:rPr>
          <w:rFonts w:ascii="Times New Roman" w:hAnsi="Times New Roman" w:cs="Times New Roman"/>
        </w:rPr>
        <w:t xml:space="preserve"> </w:t>
      </w:r>
      <w:r w:rsidR="00104863" w:rsidRPr="00FD2A64">
        <w:rPr>
          <w:rFonts w:ascii="Times New Roman" w:hAnsi="Times New Roman" w:cs="Times New Roman"/>
          <w:lang w:val="bs-Latn-BA"/>
        </w:rPr>
        <w:t>„</w:t>
      </w:r>
      <w:r w:rsidRPr="00FD2A64">
        <w:rPr>
          <w:rFonts w:ascii="Times New Roman" w:hAnsi="Times New Roman" w:cs="Times New Roman"/>
        </w:rPr>
        <w:t>Ustav Bosne i Hercegovine</w:t>
      </w:r>
      <w:r w:rsidR="00AF56CA">
        <w:rPr>
          <w:rFonts w:ascii="Times New Roman" w:hAnsi="Times New Roman" w:cs="Times New Roman"/>
        </w:rPr>
        <w:t>”</w:t>
      </w:r>
      <w:r w:rsidR="003C1BF5">
        <w:rPr>
          <w:rFonts w:ascii="Times New Roman" w:hAnsi="Times New Roman" w:cs="Times New Roman"/>
        </w:rPr>
        <w:t xml:space="preserve"> član II, stav 4.</w:t>
      </w:r>
      <w:r w:rsidRPr="00FD2A64">
        <w:rPr>
          <w:rFonts w:ascii="Times New Roman" w:hAnsi="Times New Roman" w:cs="Times New Roman"/>
        </w:rPr>
        <w:t xml:space="preserve"> </w:t>
      </w:r>
    </w:p>
  </w:footnote>
  <w:footnote w:id="4">
    <w:p w14:paraId="5194F49F" w14:textId="77777777" w:rsidR="00B56F40" w:rsidRPr="00FD2A64" w:rsidRDefault="00B56F40" w:rsidP="00602C5F">
      <w:pPr>
        <w:pStyle w:val="FootnoteText"/>
        <w:jc w:val="both"/>
        <w:rPr>
          <w:rFonts w:ascii="Times New Roman" w:hAnsi="Times New Roman" w:cs="Times New Roman"/>
          <w:lang w:val="bs-Latn-BA"/>
        </w:rPr>
      </w:pPr>
      <w:r w:rsidRPr="00FD2A64">
        <w:rPr>
          <w:rStyle w:val="FootnoteReference"/>
          <w:rFonts w:ascii="Times New Roman" w:hAnsi="Times New Roman" w:cs="Times New Roman"/>
        </w:rPr>
        <w:footnoteRef/>
      </w:r>
      <w:r w:rsidRPr="00FD2A64">
        <w:rPr>
          <w:rFonts w:ascii="Times New Roman" w:hAnsi="Times New Roman" w:cs="Times New Roman"/>
        </w:rPr>
        <w:t xml:space="preserve"> Vidi, npr., zakone koji uređuju radne odnose, zakone iz oblasti obrazovanja i Zakon o ravnopravnosti spolova BiH.</w:t>
      </w:r>
    </w:p>
  </w:footnote>
  <w:footnote w:id="5">
    <w:p w14:paraId="5A794FBA" w14:textId="605197B1" w:rsidR="00B56F40" w:rsidRPr="00FD2A64" w:rsidRDefault="00B56F40" w:rsidP="00FC0BFD">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Za više informacija o definicijama različitih oblika diskriminacije i mogućnostima zaštite vidi prethodne izvještaje i </w:t>
      </w:r>
      <w:r w:rsidRPr="00FD2A64">
        <w:rPr>
          <w:rFonts w:ascii="Times New Roman" w:hAnsi="Times New Roman" w:cs="Times New Roman"/>
          <w:i/>
          <w:lang w:val="bs-Latn-BA"/>
        </w:rPr>
        <w:t>policy</w:t>
      </w:r>
      <w:r w:rsidRPr="00FD2A64">
        <w:rPr>
          <w:rFonts w:ascii="Times New Roman" w:hAnsi="Times New Roman" w:cs="Times New Roman"/>
          <w:lang w:val="bs-Latn-BA"/>
        </w:rPr>
        <w:t xml:space="preserve"> analize Analitike</w:t>
      </w:r>
      <w:r w:rsidR="003A475B">
        <w:rPr>
          <w:rFonts w:ascii="Times New Roman" w:hAnsi="Times New Roman" w:cs="Times New Roman"/>
          <w:lang w:val="bs-Latn-BA"/>
        </w:rPr>
        <w:t>,</w:t>
      </w:r>
      <w:r w:rsidRPr="00FD2A64">
        <w:rPr>
          <w:rFonts w:ascii="Times New Roman" w:hAnsi="Times New Roman" w:cs="Times New Roman"/>
          <w:lang w:val="bs-Latn-BA"/>
        </w:rPr>
        <w:t xml:space="preserve"> </w:t>
      </w:r>
      <w:hyperlink r:id="rId2" w:history="1">
        <w:r w:rsidRPr="00FD2A64">
          <w:rPr>
            <w:rStyle w:val="Hyperlink"/>
            <w:rFonts w:ascii="Times New Roman" w:hAnsi="Times New Roman" w:cs="Times New Roman"/>
            <w:lang w:val="bs-Latn-BA"/>
          </w:rPr>
          <w:t>http://www.analitika.ba/bs/publikacije</w:t>
        </w:r>
      </w:hyperlink>
      <w:r w:rsidRPr="00FD2A64">
        <w:rPr>
          <w:rStyle w:val="Hyperlink"/>
          <w:rFonts w:ascii="Times New Roman" w:hAnsi="Times New Roman" w:cs="Times New Roman"/>
          <w:color w:val="auto"/>
          <w:u w:val="none"/>
          <w:lang w:val="bs-Latn-BA"/>
        </w:rPr>
        <w:t xml:space="preserve"> </w:t>
      </w:r>
      <w:r w:rsidR="003A475B">
        <w:rPr>
          <w:rStyle w:val="Hyperlink"/>
          <w:rFonts w:ascii="Times New Roman" w:hAnsi="Times New Roman" w:cs="Times New Roman"/>
          <w:color w:val="auto"/>
          <w:u w:val="none"/>
          <w:lang w:val="bs-Latn-BA"/>
        </w:rPr>
        <w:t>(</w:t>
      </w:r>
      <w:r w:rsidRPr="00FD2A64">
        <w:rPr>
          <w:rStyle w:val="Hyperlink"/>
          <w:rFonts w:ascii="Times New Roman" w:hAnsi="Times New Roman" w:cs="Times New Roman"/>
          <w:color w:val="auto"/>
          <w:u w:val="none"/>
          <w:lang w:val="bs-Latn-BA"/>
        </w:rPr>
        <w:t>stranica posjećena 10. 2. 2016).</w:t>
      </w:r>
      <w:r w:rsidRPr="00FD2A64">
        <w:rPr>
          <w:rStyle w:val="Hyperlink"/>
          <w:rFonts w:ascii="Times New Roman" w:hAnsi="Times New Roman" w:cs="Times New Roman"/>
          <w:color w:val="auto"/>
          <w:lang w:val="bs-Latn-BA"/>
        </w:rPr>
        <w:t xml:space="preserve"> </w:t>
      </w:r>
      <w:r w:rsidRPr="00FD2A64">
        <w:rPr>
          <w:rFonts w:ascii="Times New Roman" w:hAnsi="Times New Roman" w:cs="Times New Roman"/>
          <w:lang w:val="bs-Latn-BA"/>
        </w:rPr>
        <w:t xml:space="preserve"> </w:t>
      </w:r>
    </w:p>
  </w:footnote>
  <w:footnote w:id="6">
    <w:p w14:paraId="7AF475D9" w14:textId="575B580A" w:rsidR="00B56F40" w:rsidRPr="00FD2A64" w:rsidRDefault="00B56F40" w:rsidP="00C67A97">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00104863" w:rsidRPr="00FD2A64">
        <w:rPr>
          <w:rFonts w:ascii="Times New Roman" w:hAnsi="Times New Roman" w:cs="Times New Roman"/>
          <w:lang w:val="bs-Latn-BA"/>
        </w:rPr>
        <w:t>„</w:t>
      </w:r>
      <w:r w:rsidRPr="00FD2A64">
        <w:rPr>
          <w:rFonts w:ascii="Times New Roman" w:hAnsi="Times New Roman" w:cs="Times New Roman"/>
          <w:lang w:val="bs-Latn-BA"/>
        </w:rPr>
        <w:t>Ustav Bosne i Hercegovine</w:t>
      </w:r>
      <w:r w:rsidR="00104863" w:rsidRPr="00FD2A64">
        <w:rPr>
          <w:rFonts w:ascii="Times New Roman" w:hAnsi="Times New Roman" w:cs="Times New Roman"/>
          <w:lang w:val="bs-Latn-BA"/>
        </w:rPr>
        <w:t>”</w:t>
      </w:r>
      <w:r w:rsidRPr="00FD2A64">
        <w:rPr>
          <w:rFonts w:ascii="Times New Roman" w:hAnsi="Times New Roman" w:cs="Times New Roman"/>
          <w:lang w:val="bs-Latn-BA"/>
        </w:rPr>
        <w:t>, član II, stav 2.</w:t>
      </w:r>
    </w:p>
  </w:footnote>
  <w:footnote w:id="7">
    <w:p w14:paraId="0F59F986" w14:textId="10AE4035"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00104863" w:rsidRPr="00FD2A64">
        <w:rPr>
          <w:rFonts w:ascii="Times New Roman" w:hAnsi="Times New Roman" w:cs="Times New Roman"/>
          <w:lang w:val="bs-Latn-BA"/>
        </w:rPr>
        <w:t>„</w:t>
      </w:r>
      <w:r w:rsidRPr="00FD2A64">
        <w:rPr>
          <w:rFonts w:ascii="Times New Roman" w:hAnsi="Times New Roman" w:cs="Times New Roman"/>
          <w:lang w:val="bs-Latn-BA"/>
        </w:rPr>
        <w:t>Zakon o zabrani diskriminacije BiH”, član 2, stav 1.</w:t>
      </w:r>
    </w:p>
  </w:footnote>
  <w:footnote w:id="8">
    <w:p w14:paraId="09C64E8B" w14:textId="06CDFF65" w:rsidR="00B56F40" w:rsidRPr="00C64EE1" w:rsidRDefault="00B56F40" w:rsidP="00C64EE1">
      <w:pPr>
        <w:spacing w:after="0"/>
        <w:rPr>
          <w:rFonts w:ascii="Times New Roman" w:hAnsi="Times New Roman" w:cs="Times New Roman"/>
          <w:i/>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Pr="00F07111">
        <w:rPr>
          <w:rFonts w:ascii="Times New Roman" w:hAnsi="Times New Roman" w:cs="Times New Roman"/>
          <w:sz w:val="20"/>
          <w:szCs w:val="20"/>
          <w:lang w:val="bs-Latn-BA"/>
        </w:rPr>
        <w:t xml:space="preserve">European Court for Human Rights (ECtHR), </w:t>
      </w:r>
      <w:r w:rsidR="00F07111" w:rsidRPr="00F07111">
        <w:rPr>
          <w:rFonts w:ascii="Times New Roman" w:hAnsi="Times New Roman" w:cs="Times New Roman"/>
          <w:i/>
          <w:sz w:val="20"/>
          <w:szCs w:val="20"/>
        </w:rPr>
        <w:t>Case „Relating to Certain Aspects of the Laws on the Use of Languages in Education in Belgiumˮ v. Belgium</w:t>
      </w:r>
      <w:r w:rsidRPr="00F07111">
        <w:rPr>
          <w:rFonts w:ascii="Times New Roman" w:hAnsi="Times New Roman" w:cs="Times New Roman"/>
          <w:sz w:val="20"/>
          <w:szCs w:val="20"/>
          <w:lang w:val="bs-Latn-BA"/>
        </w:rPr>
        <w:t>, aplikacije br. 1474/62, 1677/62, 1691/62, 1769/62, 1994/63</w:t>
      </w:r>
      <w:r w:rsidR="00473019" w:rsidRPr="00F07111">
        <w:rPr>
          <w:rFonts w:ascii="Times New Roman" w:hAnsi="Times New Roman" w:cs="Times New Roman"/>
          <w:sz w:val="20"/>
          <w:szCs w:val="20"/>
          <w:lang w:val="bs-Latn-BA"/>
        </w:rPr>
        <w:t xml:space="preserve"> </w:t>
      </w:r>
      <w:r w:rsidR="00AF56CA" w:rsidRPr="00F07111">
        <w:rPr>
          <w:rFonts w:ascii="Times New Roman" w:hAnsi="Times New Roman" w:cs="Times New Roman"/>
          <w:sz w:val="20"/>
          <w:szCs w:val="20"/>
          <w:lang w:val="bs-Latn-BA"/>
        </w:rPr>
        <w:t>i</w:t>
      </w:r>
      <w:r w:rsidRPr="00F07111">
        <w:rPr>
          <w:rFonts w:ascii="Times New Roman" w:hAnsi="Times New Roman" w:cs="Times New Roman"/>
          <w:sz w:val="20"/>
          <w:szCs w:val="20"/>
          <w:lang w:val="bs-Latn-BA"/>
        </w:rPr>
        <w:t xml:space="preserve"> 2126/64</w:t>
      </w:r>
      <w:r w:rsidR="00AF56CA" w:rsidRPr="00F07111">
        <w:rPr>
          <w:rFonts w:ascii="Times New Roman" w:hAnsi="Times New Roman" w:cs="Times New Roman"/>
          <w:sz w:val="20"/>
          <w:szCs w:val="20"/>
          <w:lang w:val="bs-Latn-BA"/>
        </w:rPr>
        <w:t xml:space="preserve">, </w:t>
      </w:r>
      <w:r w:rsidR="00104863" w:rsidRPr="00F07111">
        <w:rPr>
          <w:rFonts w:ascii="Times New Roman" w:hAnsi="Times New Roman" w:cs="Times New Roman"/>
          <w:sz w:val="20"/>
          <w:szCs w:val="20"/>
          <w:lang w:val="bs-Latn-BA"/>
        </w:rPr>
        <w:t>23. 7. 1968.</w:t>
      </w:r>
    </w:p>
  </w:footnote>
  <w:footnote w:id="9">
    <w:p w14:paraId="17BFDB34" w14:textId="1288DA7F" w:rsidR="00B56F40" w:rsidRPr="00FD2A64" w:rsidRDefault="00B56F40" w:rsidP="00F07111">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Ibid., paragraf 10.</w:t>
      </w:r>
    </w:p>
  </w:footnote>
  <w:footnote w:id="10">
    <w:p w14:paraId="36490FEA" w14:textId="7062E543" w:rsidR="00B56F40" w:rsidRPr="00FD2A64" w:rsidRDefault="00B56F40" w:rsidP="004D28BC">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To se u posljednje vrijeme posebno odnosi na odluke u pogledu isticanja vjerskih simbola na javnim mjestima, odnosno izuzetak koji je Sud utvrdio kao prihvatljiv u predmetu „S.A.S. protiv Francuske” (European Court for Human Rights (ECtHR</w:t>
      </w:r>
      <w:r w:rsidRPr="00C64EE1">
        <w:rPr>
          <w:rFonts w:ascii="Times New Roman" w:hAnsi="Times New Roman" w:cs="Times New Roman"/>
          <w:lang w:val="bs-Latn-BA"/>
        </w:rPr>
        <w:t>),</w:t>
      </w:r>
      <w:r w:rsidRPr="00FD2A64">
        <w:rPr>
          <w:rFonts w:ascii="Times New Roman" w:hAnsi="Times New Roman" w:cs="Times New Roman"/>
          <w:i/>
          <w:lang w:val="bs-Latn-BA"/>
        </w:rPr>
        <w:t xml:space="preserve"> S.A.S. vs. France</w:t>
      </w:r>
      <w:r w:rsidRPr="00FD2A64">
        <w:rPr>
          <w:rFonts w:ascii="Times New Roman" w:hAnsi="Times New Roman" w:cs="Times New Roman"/>
          <w:lang w:val="bs-Latn-BA"/>
        </w:rPr>
        <w:t xml:space="preserve">, </w:t>
      </w:r>
      <w:r w:rsidR="00AF56CA" w:rsidRPr="00FD2A64">
        <w:rPr>
          <w:rFonts w:ascii="Times New Roman" w:hAnsi="Times New Roman" w:cs="Times New Roman"/>
          <w:lang w:val="bs-Latn-BA"/>
        </w:rPr>
        <w:t>aplikacij</w:t>
      </w:r>
      <w:r w:rsidR="00AF56CA">
        <w:rPr>
          <w:rFonts w:ascii="Times New Roman" w:hAnsi="Times New Roman" w:cs="Times New Roman"/>
          <w:lang w:val="bs-Latn-BA"/>
        </w:rPr>
        <w:t>a</w:t>
      </w:r>
      <w:r w:rsidR="00AF56CA" w:rsidRPr="00FD2A64">
        <w:rPr>
          <w:rFonts w:ascii="Times New Roman" w:hAnsi="Times New Roman" w:cs="Times New Roman"/>
          <w:lang w:val="bs-Latn-BA"/>
        </w:rPr>
        <w:t xml:space="preserve"> </w:t>
      </w:r>
      <w:r w:rsidRPr="00FD2A64">
        <w:rPr>
          <w:rFonts w:ascii="Times New Roman" w:hAnsi="Times New Roman" w:cs="Times New Roman"/>
          <w:lang w:val="bs-Latn-BA"/>
        </w:rPr>
        <w:t>br. 43835/11</w:t>
      </w:r>
      <w:r w:rsidR="00104863">
        <w:rPr>
          <w:rFonts w:ascii="Times New Roman" w:hAnsi="Times New Roman" w:cs="Times New Roman"/>
          <w:lang w:val="bs-Latn-BA"/>
        </w:rPr>
        <w:t>, 1. 7. 2014</w:t>
      </w:r>
      <w:r w:rsidRPr="00FD2A64">
        <w:rPr>
          <w:rFonts w:ascii="Times New Roman" w:hAnsi="Times New Roman" w:cs="Times New Roman"/>
          <w:lang w:val="bs-Latn-BA"/>
        </w:rPr>
        <w:t>), a koji se baziraju na principu „zajedničkog života” (vidi, npr., Stephanie Berry, „</w:t>
      </w:r>
      <w:r w:rsidR="00AF56CA">
        <w:rPr>
          <w:rFonts w:ascii="Times New Roman" w:hAnsi="Times New Roman" w:cs="Times New Roman"/>
          <w:lang w:val="bs-Latn-BA"/>
        </w:rPr>
        <w:t xml:space="preserve">SAS v France: </w:t>
      </w:r>
      <w:r w:rsidRPr="00FD2A64">
        <w:rPr>
          <w:rFonts w:ascii="Times New Roman" w:hAnsi="Times New Roman" w:cs="Times New Roman"/>
          <w:lang w:val="bs-Latn-BA"/>
        </w:rPr>
        <w:t xml:space="preserve">Does Anything Remain of the Right to Manifest Religion?”, </w:t>
      </w:r>
      <w:r w:rsidRPr="00FD2A64">
        <w:rPr>
          <w:rFonts w:ascii="Times New Roman" w:hAnsi="Times New Roman" w:cs="Times New Roman"/>
          <w:i/>
          <w:lang w:val="bs-Latn-BA"/>
        </w:rPr>
        <w:t>European Journal of International Law</w:t>
      </w:r>
      <w:r w:rsidRPr="00FD2A64">
        <w:rPr>
          <w:rFonts w:ascii="Times New Roman" w:hAnsi="Times New Roman" w:cs="Times New Roman"/>
          <w:lang w:val="bs-Latn-BA"/>
        </w:rPr>
        <w:t xml:space="preserve">, </w:t>
      </w:r>
      <w:r w:rsidR="00AF56CA">
        <w:rPr>
          <w:rFonts w:ascii="Times New Roman" w:hAnsi="Times New Roman" w:cs="Times New Roman"/>
          <w:lang w:val="bs-Latn-BA"/>
        </w:rPr>
        <w:t xml:space="preserve">2. 7. 2014. </w:t>
      </w:r>
      <w:hyperlink r:id="rId3" w:history="1">
        <w:r w:rsidRPr="00FD2A64">
          <w:rPr>
            <w:rStyle w:val="Hyperlink"/>
            <w:rFonts w:ascii="Times New Roman" w:hAnsi="Times New Roman" w:cs="Times New Roman"/>
            <w:lang w:val="bs-Latn-BA"/>
          </w:rPr>
          <w:t>www.ejiltalk.org/sas-v-france-does-anything-remain-of-the-right-to-manifest-religion</w:t>
        </w:r>
      </w:hyperlink>
      <w:r w:rsidRPr="00FD2A64">
        <w:rPr>
          <w:rFonts w:ascii="Times New Roman" w:hAnsi="Times New Roman" w:cs="Times New Roman"/>
          <w:lang w:val="bs-Latn-BA"/>
        </w:rPr>
        <w:t xml:space="preserve"> stranica posjećena 10. 2. 2016).</w:t>
      </w:r>
    </w:p>
  </w:footnote>
  <w:footnote w:id="11">
    <w:p w14:paraId="2BF45C6D" w14:textId="1D0225AA" w:rsidR="00B56F40" w:rsidRPr="00FD2A64" w:rsidRDefault="00B56F40" w:rsidP="00820516">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European Court for Human Rights (ECtHR), </w:t>
      </w:r>
      <w:r w:rsidRPr="00FD2A64">
        <w:rPr>
          <w:rFonts w:ascii="Times New Roman" w:hAnsi="Times New Roman" w:cs="Times New Roman"/>
          <w:i/>
          <w:lang w:val="bs-Latn-BA"/>
        </w:rPr>
        <w:t>Timishev vs. Russia</w:t>
      </w:r>
      <w:r w:rsidRPr="00FD2A64">
        <w:rPr>
          <w:rFonts w:ascii="Times New Roman" w:hAnsi="Times New Roman" w:cs="Times New Roman"/>
          <w:lang w:val="bs-Latn-BA"/>
        </w:rPr>
        <w:t>, aplikacije br. 55762/00 i 55974/00</w:t>
      </w:r>
      <w:r w:rsidR="00AF56CA">
        <w:rPr>
          <w:rFonts w:ascii="Times New Roman" w:hAnsi="Times New Roman" w:cs="Times New Roman"/>
          <w:lang w:val="bs-Latn-BA"/>
        </w:rPr>
        <w:t xml:space="preserve">, </w:t>
      </w:r>
      <w:r w:rsidR="00104863">
        <w:rPr>
          <w:rFonts w:ascii="Times New Roman" w:hAnsi="Times New Roman" w:cs="Times New Roman"/>
          <w:lang w:val="bs-Latn-BA"/>
        </w:rPr>
        <w:t>13. 3. 2006.</w:t>
      </w:r>
    </w:p>
  </w:footnote>
  <w:footnote w:id="12">
    <w:p w14:paraId="588A81F6" w14:textId="6888EC25" w:rsidR="00B56F40" w:rsidRPr="00FD2A64" w:rsidRDefault="00B56F40" w:rsidP="00820516">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European Court for Human Rights (ECtHR), </w:t>
      </w:r>
      <w:r w:rsidRPr="00FD2A64">
        <w:rPr>
          <w:rFonts w:ascii="Times New Roman" w:hAnsi="Times New Roman" w:cs="Times New Roman"/>
          <w:i/>
          <w:lang w:val="bs-Latn-BA"/>
        </w:rPr>
        <w:t>Gaygusuz vs. Austria</w:t>
      </w:r>
      <w:r w:rsidRPr="00FD2A64">
        <w:rPr>
          <w:rFonts w:ascii="Times New Roman" w:hAnsi="Times New Roman" w:cs="Times New Roman"/>
          <w:lang w:val="bs-Latn-BA"/>
        </w:rPr>
        <w:t>, aplikacija br. 17371/90</w:t>
      </w:r>
      <w:r w:rsidR="00AF56CA">
        <w:rPr>
          <w:rFonts w:ascii="Times New Roman" w:hAnsi="Times New Roman" w:cs="Times New Roman"/>
          <w:lang w:val="bs-Latn-BA"/>
        </w:rPr>
        <w:t xml:space="preserve">, </w:t>
      </w:r>
      <w:r w:rsidR="00104863">
        <w:rPr>
          <w:rFonts w:ascii="Times New Roman" w:hAnsi="Times New Roman" w:cs="Times New Roman"/>
          <w:lang w:val="bs-Latn-BA"/>
        </w:rPr>
        <w:t xml:space="preserve">16. 9. 1996. </w:t>
      </w:r>
    </w:p>
  </w:footnote>
  <w:footnote w:id="13">
    <w:p w14:paraId="54A89554" w14:textId="6E2A8328" w:rsidR="00B56F40" w:rsidRPr="00FD2A64" w:rsidRDefault="00B56F40" w:rsidP="00820516">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European Court for Human Rights (ECtHR), </w:t>
      </w:r>
      <w:r w:rsidRPr="00FD2A64">
        <w:rPr>
          <w:rStyle w:val="s6b621b36"/>
          <w:rFonts w:ascii="Times New Roman" w:hAnsi="Times New Roman" w:cs="Times New Roman"/>
          <w:i/>
          <w:lang w:val="bs-Latn-BA"/>
        </w:rPr>
        <w:t>Abdulaziz, Cabales and Balkandali vs. United Kingdom</w:t>
      </w:r>
      <w:r w:rsidRPr="00FD2A64">
        <w:rPr>
          <w:rStyle w:val="s6b621b36"/>
          <w:rFonts w:ascii="Times New Roman" w:hAnsi="Times New Roman" w:cs="Times New Roman"/>
          <w:lang w:val="bs-Latn-BA"/>
        </w:rPr>
        <w:t>, aplikacije br. 9214/80, 9473/81</w:t>
      </w:r>
      <w:r w:rsidR="00AF56CA">
        <w:rPr>
          <w:rStyle w:val="s6b621b36"/>
          <w:rFonts w:ascii="Times New Roman" w:hAnsi="Times New Roman" w:cs="Times New Roman"/>
          <w:lang w:val="bs-Latn-BA"/>
        </w:rPr>
        <w:t xml:space="preserve"> i</w:t>
      </w:r>
      <w:r w:rsidRPr="00FD2A64">
        <w:rPr>
          <w:rStyle w:val="s6b621b36"/>
          <w:rFonts w:ascii="Times New Roman" w:hAnsi="Times New Roman" w:cs="Times New Roman"/>
          <w:lang w:val="bs-Latn-BA"/>
        </w:rPr>
        <w:t xml:space="preserve"> 9474/81</w:t>
      </w:r>
      <w:r w:rsidR="00AF56CA">
        <w:rPr>
          <w:rFonts w:ascii="Times New Roman" w:hAnsi="Times New Roman" w:cs="Times New Roman"/>
          <w:lang w:val="bs-Latn-BA"/>
        </w:rPr>
        <w:t xml:space="preserve">, </w:t>
      </w:r>
      <w:r w:rsidR="00F07111">
        <w:rPr>
          <w:rFonts w:ascii="Times New Roman" w:hAnsi="Times New Roman" w:cs="Times New Roman"/>
          <w:lang w:val="bs-Latn-BA"/>
        </w:rPr>
        <w:t>28</w:t>
      </w:r>
      <w:r w:rsidR="00AF56CA">
        <w:rPr>
          <w:rFonts w:ascii="Times New Roman" w:hAnsi="Times New Roman" w:cs="Times New Roman"/>
          <w:lang w:val="bs-Latn-BA"/>
        </w:rPr>
        <w:t xml:space="preserve">. </w:t>
      </w:r>
      <w:r w:rsidR="00F07111">
        <w:rPr>
          <w:rFonts w:ascii="Times New Roman" w:hAnsi="Times New Roman" w:cs="Times New Roman"/>
          <w:lang w:val="bs-Latn-BA"/>
        </w:rPr>
        <w:t>5</w:t>
      </w:r>
      <w:r w:rsidR="00AF56CA">
        <w:rPr>
          <w:rFonts w:ascii="Times New Roman" w:hAnsi="Times New Roman" w:cs="Times New Roman"/>
          <w:lang w:val="bs-Latn-BA"/>
        </w:rPr>
        <w:t>. 19</w:t>
      </w:r>
      <w:r w:rsidR="00F07111">
        <w:rPr>
          <w:rFonts w:ascii="Times New Roman" w:hAnsi="Times New Roman" w:cs="Times New Roman"/>
          <w:lang w:val="bs-Latn-BA"/>
        </w:rPr>
        <w:t>85</w:t>
      </w:r>
      <w:r w:rsidR="00AF56CA">
        <w:rPr>
          <w:rFonts w:ascii="Times New Roman" w:hAnsi="Times New Roman" w:cs="Times New Roman"/>
          <w:lang w:val="bs-Latn-BA"/>
        </w:rPr>
        <w:t>.</w:t>
      </w:r>
    </w:p>
  </w:footnote>
  <w:footnote w:id="14">
    <w:p w14:paraId="6275A4FC" w14:textId="0A4AB245" w:rsidR="00B56F40" w:rsidRPr="00FD2A64" w:rsidRDefault="00B56F40" w:rsidP="00820516">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European Court for Human Rights (ECtHR), </w:t>
      </w:r>
      <w:r w:rsidRPr="00FD2A64">
        <w:rPr>
          <w:rStyle w:val="s6b621b36"/>
          <w:rFonts w:ascii="Times New Roman" w:hAnsi="Times New Roman" w:cs="Times New Roman"/>
          <w:i/>
          <w:lang w:val="bs-Latn-BA"/>
        </w:rPr>
        <w:t>Salgueiro da Silva Mouta vs. Portugal</w:t>
      </w:r>
      <w:r w:rsidRPr="00FD2A64">
        <w:rPr>
          <w:rStyle w:val="s6b621b36"/>
          <w:rFonts w:ascii="Times New Roman" w:hAnsi="Times New Roman" w:cs="Times New Roman"/>
          <w:lang w:val="bs-Latn-BA"/>
        </w:rPr>
        <w:t>, aplikacija br. 33290/96</w:t>
      </w:r>
      <w:r w:rsidR="00AF56CA">
        <w:rPr>
          <w:rStyle w:val="s6b621b36"/>
          <w:rFonts w:ascii="Times New Roman" w:hAnsi="Times New Roman" w:cs="Times New Roman"/>
          <w:lang w:val="bs-Latn-BA"/>
        </w:rPr>
        <w:t xml:space="preserve">, 21. </w:t>
      </w:r>
      <w:r w:rsidR="00104863">
        <w:rPr>
          <w:rStyle w:val="s6b621b36"/>
          <w:rFonts w:ascii="Times New Roman" w:hAnsi="Times New Roman" w:cs="Times New Roman"/>
          <w:lang w:val="bs-Latn-BA"/>
        </w:rPr>
        <w:t>3. 2000.</w:t>
      </w:r>
    </w:p>
  </w:footnote>
  <w:footnote w:id="15">
    <w:p w14:paraId="56473FD9" w14:textId="6850B00B" w:rsidR="00B56F40" w:rsidRPr="00EC1AAC" w:rsidRDefault="00B56F40" w:rsidP="00820516">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Pr="00EC1AAC">
        <w:rPr>
          <w:rFonts w:ascii="Times New Roman" w:hAnsi="Times New Roman" w:cs="Times New Roman"/>
          <w:lang w:val="bs-Latn-BA"/>
        </w:rPr>
        <w:t xml:space="preserve">European Court for Human Rights (ECtHR), </w:t>
      </w:r>
      <w:r w:rsidRPr="00EC1AAC">
        <w:rPr>
          <w:rFonts w:ascii="Times New Roman" w:hAnsi="Times New Roman" w:cs="Times New Roman"/>
          <w:i/>
          <w:lang w:val="bs-Latn-BA"/>
        </w:rPr>
        <w:t>Glor vs. Switzerland</w:t>
      </w:r>
      <w:r w:rsidRPr="00EC1AAC">
        <w:rPr>
          <w:rFonts w:ascii="Times New Roman" w:hAnsi="Times New Roman" w:cs="Times New Roman"/>
          <w:lang w:val="bs-Latn-BA"/>
        </w:rPr>
        <w:t>, aplikacija br.</w:t>
      </w:r>
      <w:r w:rsidR="00104863" w:rsidRPr="00EC1AAC">
        <w:rPr>
          <w:rFonts w:ascii="Times New Roman" w:hAnsi="Times New Roman" w:cs="Times New Roman"/>
          <w:lang w:val="bs-Latn-BA"/>
        </w:rPr>
        <w:t xml:space="preserve"> 13444/04, 6. 11. 2009.</w:t>
      </w:r>
      <w:r w:rsidR="00AF56CA" w:rsidRPr="00EC1AAC">
        <w:rPr>
          <w:rFonts w:ascii="Times New Roman" w:hAnsi="Times New Roman" w:cs="Times New Roman"/>
          <w:lang w:val="bs-Latn-BA"/>
        </w:rPr>
        <w:t xml:space="preserve"> </w:t>
      </w:r>
    </w:p>
  </w:footnote>
  <w:footnote w:id="16">
    <w:p w14:paraId="06693BAE" w14:textId="7D300465" w:rsidR="00B56F40" w:rsidRPr="00EC1AAC" w:rsidRDefault="00B56F40" w:rsidP="00D3551D">
      <w:pPr>
        <w:pStyle w:val="FootnoteText"/>
        <w:jc w:val="both"/>
        <w:rPr>
          <w:rFonts w:ascii="Times New Roman" w:hAnsi="Times New Roman" w:cs="Times New Roman"/>
          <w:lang w:val="bs-Latn-BA"/>
        </w:rPr>
      </w:pPr>
      <w:r w:rsidRPr="00EC1AAC">
        <w:rPr>
          <w:rStyle w:val="FootnoteReference"/>
          <w:rFonts w:ascii="Times New Roman" w:hAnsi="Times New Roman" w:cs="Times New Roman"/>
          <w:lang w:val="bs-Latn-BA"/>
        </w:rPr>
        <w:footnoteRef/>
      </w:r>
      <w:r w:rsidRPr="00EC1AAC">
        <w:rPr>
          <w:rFonts w:ascii="Times New Roman" w:hAnsi="Times New Roman" w:cs="Times New Roman"/>
          <w:lang w:val="bs-Latn-BA"/>
        </w:rPr>
        <w:t xml:space="preserve"> Sud, naime, u svojoj jurisprudenciji ima u vidu da je Konvencija „živi instrument” koji je potrebno interpretirati u svjetlu savremenih okolnosti (European Court for Human Rights (ECtHR), </w:t>
      </w:r>
      <w:r w:rsidRPr="00EC1AAC">
        <w:rPr>
          <w:rFonts w:ascii="Times New Roman" w:hAnsi="Times New Roman" w:cs="Times New Roman"/>
          <w:i/>
          <w:lang w:val="bs-Latn-BA"/>
        </w:rPr>
        <w:t>Tyler vs. United Kingdom</w:t>
      </w:r>
      <w:r w:rsidRPr="00EC1AAC">
        <w:rPr>
          <w:rFonts w:ascii="Times New Roman" w:hAnsi="Times New Roman" w:cs="Times New Roman"/>
          <w:lang w:val="bs-Latn-BA"/>
        </w:rPr>
        <w:t>, aplikacija br. 5856/72,</w:t>
      </w:r>
      <w:r w:rsidR="005F09FE" w:rsidRPr="00EC1AAC">
        <w:rPr>
          <w:rFonts w:ascii="Times New Roman" w:hAnsi="Times New Roman" w:cs="Times New Roman"/>
          <w:lang w:val="bs-Latn-BA"/>
        </w:rPr>
        <w:t xml:space="preserve"> </w:t>
      </w:r>
      <w:r w:rsidR="005F09FE" w:rsidRPr="00EC1AAC">
        <w:rPr>
          <w:rFonts w:ascii="Times New Roman" w:hAnsi="Times New Roman" w:cs="Times New Roman"/>
          <w:color w:val="000000"/>
          <w:shd w:val="clear" w:color="auto" w:fill="FFFFFF"/>
        </w:rPr>
        <w:t>25. 4. 1978,</w:t>
      </w:r>
      <w:r w:rsidR="005F09FE" w:rsidRPr="00EC1AAC">
        <w:rPr>
          <w:rFonts w:ascii="Times New Roman" w:hAnsi="Times New Roman" w:cs="Times New Roman"/>
          <w:lang w:val="bs-Latn-BA"/>
        </w:rPr>
        <w:t xml:space="preserve"> </w:t>
      </w:r>
      <w:r w:rsidRPr="00EC1AAC">
        <w:rPr>
          <w:rFonts w:ascii="Times New Roman" w:hAnsi="Times New Roman" w:cs="Times New Roman"/>
          <w:lang w:val="bs-Latn-BA"/>
        </w:rPr>
        <w:t>par. 31).</w:t>
      </w:r>
    </w:p>
  </w:footnote>
  <w:footnote w:id="17">
    <w:p w14:paraId="0E233F81" w14:textId="3E9BD46F" w:rsidR="00B56F40" w:rsidRPr="00C64EE1" w:rsidRDefault="00B56F40" w:rsidP="00104863">
      <w:pPr>
        <w:spacing w:after="0"/>
        <w:rPr>
          <w:rFonts w:ascii="Times New Roman" w:eastAsia="Calibri" w:hAnsi="Times New Roman" w:cs="Times New Roman"/>
          <w:sz w:val="20"/>
          <w:szCs w:val="20"/>
          <w:lang w:val="hr-HR" w:eastAsia="en-US"/>
        </w:rPr>
      </w:pPr>
      <w:r w:rsidRPr="00EC1AAC">
        <w:rPr>
          <w:rStyle w:val="FootnoteReference"/>
          <w:rFonts w:ascii="Times New Roman" w:hAnsi="Times New Roman" w:cs="Times New Roman"/>
          <w:sz w:val="20"/>
          <w:szCs w:val="20"/>
          <w:lang w:val="bs-Latn-BA"/>
        </w:rPr>
        <w:footnoteRef/>
      </w:r>
      <w:r w:rsidRPr="00EC1AAC">
        <w:rPr>
          <w:rFonts w:ascii="Times New Roman" w:hAnsi="Times New Roman" w:cs="Times New Roman"/>
          <w:sz w:val="20"/>
          <w:szCs w:val="20"/>
          <w:lang w:val="bs-Latn-BA"/>
        </w:rPr>
        <w:t xml:space="preserve"> European Court for Human Rights (ECtHR), </w:t>
      </w:r>
      <w:r w:rsidRPr="00EC1AAC">
        <w:rPr>
          <w:rFonts w:ascii="Times New Roman" w:hAnsi="Times New Roman" w:cs="Times New Roman"/>
          <w:i/>
          <w:sz w:val="20"/>
          <w:szCs w:val="20"/>
          <w:lang w:val="bs-Latn-BA"/>
        </w:rPr>
        <w:t>Frette vs. France</w:t>
      </w:r>
      <w:r w:rsidRPr="00EC1AAC">
        <w:rPr>
          <w:rFonts w:ascii="Times New Roman" w:hAnsi="Times New Roman" w:cs="Times New Roman"/>
          <w:sz w:val="20"/>
          <w:szCs w:val="20"/>
          <w:lang w:val="bs-Latn-BA"/>
        </w:rPr>
        <w:t>, aplikacija br. 36515/97</w:t>
      </w:r>
      <w:r w:rsidR="005F09FE" w:rsidRPr="00EC1AAC">
        <w:rPr>
          <w:rFonts w:ascii="Times New Roman" w:hAnsi="Times New Roman" w:cs="Times New Roman"/>
          <w:sz w:val="20"/>
          <w:szCs w:val="20"/>
          <w:lang w:val="bs-Latn-BA"/>
        </w:rPr>
        <w:t>, 26. 5. 2002.</w:t>
      </w:r>
    </w:p>
  </w:footnote>
  <w:footnote w:id="18">
    <w:p w14:paraId="794801AA" w14:textId="0D048740" w:rsidR="00B56F40" w:rsidRPr="00EC1AAC" w:rsidRDefault="00B56F40">
      <w:pPr>
        <w:pStyle w:val="FootnoteText"/>
        <w:rPr>
          <w:rFonts w:ascii="Times New Roman" w:hAnsi="Times New Roman" w:cs="Times New Roman"/>
          <w:lang w:val="bs-Latn-BA"/>
        </w:rPr>
      </w:pPr>
      <w:r w:rsidRPr="00EC1AAC">
        <w:rPr>
          <w:rStyle w:val="FootnoteReference"/>
          <w:rFonts w:ascii="Times New Roman" w:hAnsi="Times New Roman" w:cs="Times New Roman"/>
          <w:lang w:val="bs-Latn-BA"/>
        </w:rPr>
        <w:footnoteRef/>
      </w:r>
      <w:r w:rsidRPr="00EC1AAC">
        <w:rPr>
          <w:rFonts w:ascii="Times New Roman" w:hAnsi="Times New Roman" w:cs="Times New Roman"/>
          <w:lang w:val="bs-Latn-BA"/>
        </w:rPr>
        <w:t xml:space="preserve"> European Court for Human Rights (ECtHR), </w:t>
      </w:r>
      <w:r w:rsidRPr="00EC1AAC">
        <w:rPr>
          <w:rFonts w:ascii="Times New Roman" w:hAnsi="Times New Roman" w:cs="Times New Roman"/>
          <w:i/>
          <w:lang w:val="bs-Latn-BA"/>
        </w:rPr>
        <w:t>E. B. vs. France</w:t>
      </w:r>
      <w:r w:rsidRPr="00EC1AAC">
        <w:rPr>
          <w:rFonts w:ascii="Times New Roman" w:hAnsi="Times New Roman" w:cs="Times New Roman"/>
          <w:lang w:val="bs-Latn-BA"/>
        </w:rPr>
        <w:t>, aplikacija br. 43546/02</w:t>
      </w:r>
      <w:r w:rsidR="005F09FE" w:rsidRPr="00EC1AAC">
        <w:rPr>
          <w:rFonts w:ascii="Times New Roman" w:hAnsi="Times New Roman" w:cs="Times New Roman"/>
          <w:lang w:val="bs-Latn-BA"/>
        </w:rPr>
        <w:t>, 22. 1. 2008.</w:t>
      </w:r>
    </w:p>
  </w:footnote>
  <w:footnote w:id="19">
    <w:p w14:paraId="5A74D3BD" w14:textId="0A5133ED" w:rsidR="00B56F40" w:rsidRPr="00EC1AAC" w:rsidRDefault="00B56F40" w:rsidP="004D28BC">
      <w:pPr>
        <w:autoSpaceDE w:val="0"/>
        <w:autoSpaceDN w:val="0"/>
        <w:adjustRightInd w:val="0"/>
        <w:spacing w:after="0" w:line="240" w:lineRule="auto"/>
        <w:jc w:val="both"/>
        <w:rPr>
          <w:rFonts w:ascii="Times New Roman" w:hAnsi="Times New Roman" w:cs="Times New Roman"/>
          <w:sz w:val="20"/>
          <w:szCs w:val="20"/>
          <w:lang w:val="bs-Latn-BA"/>
        </w:rPr>
      </w:pPr>
      <w:r w:rsidRPr="00EC1AAC">
        <w:rPr>
          <w:rStyle w:val="FootnoteReference"/>
          <w:rFonts w:ascii="Times New Roman" w:hAnsi="Times New Roman" w:cs="Times New Roman"/>
          <w:sz w:val="20"/>
          <w:szCs w:val="20"/>
          <w:lang w:val="bs-Latn-BA"/>
        </w:rPr>
        <w:footnoteRef/>
      </w:r>
      <w:r w:rsidRPr="00EC1AAC">
        <w:rPr>
          <w:rFonts w:ascii="Times New Roman" w:hAnsi="Times New Roman" w:cs="Times New Roman"/>
          <w:sz w:val="20"/>
          <w:szCs w:val="20"/>
          <w:lang w:val="bs-Latn-BA"/>
        </w:rPr>
        <w:t xml:space="preserve"> </w:t>
      </w:r>
      <w:r w:rsidR="005F09FE" w:rsidRPr="00EC1AAC">
        <w:rPr>
          <w:rFonts w:ascii="Times New Roman" w:hAnsi="Times New Roman" w:cs="Times New Roman"/>
          <w:sz w:val="20"/>
          <w:szCs w:val="20"/>
          <w:lang w:val="bs-Latn-BA"/>
        </w:rPr>
        <w:t>„</w:t>
      </w:r>
      <w:r w:rsidRPr="00EC1AAC">
        <w:rPr>
          <w:rFonts w:ascii="Times New Roman" w:hAnsi="Times New Roman" w:cs="Times New Roman"/>
          <w:sz w:val="20"/>
          <w:szCs w:val="20"/>
          <w:lang w:val="bs-Latn-BA"/>
        </w:rPr>
        <w:t>Direktiva Vijeća 2000/43/EZ</w:t>
      </w:r>
      <w:r w:rsidR="005F09FE" w:rsidRPr="00EC1AAC">
        <w:rPr>
          <w:rFonts w:ascii="Times New Roman" w:hAnsi="Times New Roman" w:cs="Times New Roman"/>
          <w:sz w:val="20"/>
          <w:szCs w:val="20"/>
          <w:lang w:val="bs-Latn-BA"/>
        </w:rPr>
        <w:t>”</w:t>
      </w:r>
      <w:r w:rsidRPr="00EC1AAC">
        <w:rPr>
          <w:rFonts w:ascii="Times New Roman" w:hAnsi="Times New Roman" w:cs="Times New Roman"/>
          <w:sz w:val="20"/>
          <w:szCs w:val="20"/>
          <w:lang w:val="bs-Latn-BA"/>
        </w:rPr>
        <w:t>, član 2, stav 2, tačka (b).</w:t>
      </w:r>
    </w:p>
  </w:footnote>
  <w:footnote w:id="20">
    <w:p w14:paraId="4EEBD299" w14:textId="6841CD56" w:rsidR="00B56F40" w:rsidRPr="00FD2A64" w:rsidRDefault="00B56F40" w:rsidP="008F01DF">
      <w:pPr>
        <w:pStyle w:val="FootnoteText"/>
        <w:jc w:val="both"/>
        <w:rPr>
          <w:rFonts w:ascii="Times New Roman" w:hAnsi="Times New Roman" w:cs="Times New Roman"/>
          <w:lang w:val="bs-Latn-BA"/>
        </w:rPr>
      </w:pPr>
      <w:r w:rsidRPr="00EC1AAC">
        <w:rPr>
          <w:rStyle w:val="FootnoteReference"/>
          <w:rFonts w:ascii="Times New Roman" w:hAnsi="Times New Roman" w:cs="Times New Roman"/>
          <w:lang w:val="bs-Latn-BA"/>
        </w:rPr>
        <w:footnoteRef/>
      </w:r>
      <w:r w:rsidRPr="00EC1AAC">
        <w:rPr>
          <w:rFonts w:ascii="Times New Roman" w:hAnsi="Times New Roman" w:cs="Times New Roman"/>
          <w:lang w:val="bs-Latn-BA"/>
        </w:rPr>
        <w:t xml:space="preserve"> European Court of Justice (ECJ), </w:t>
      </w:r>
      <w:r w:rsidRPr="00EC1AAC">
        <w:rPr>
          <w:rFonts w:ascii="Times New Roman" w:hAnsi="Times New Roman" w:cs="Times New Roman"/>
          <w:i/>
          <w:lang w:val="bs-Latn-BA"/>
        </w:rPr>
        <w:t>Lommers vs. Minister van Landbouw, Natuurbeheer en Visserij</w:t>
      </w:r>
      <w:r w:rsidRPr="00EC1AAC">
        <w:rPr>
          <w:rFonts w:ascii="Times New Roman" w:hAnsi="Times New Roman" w:cs="Times New Roman"/>
          <w:lang w:val="bs-Latn-BA"/>
        </w:rPr>
        <w:t xml:space="preserve">, predmet C-476/99, </w:t>
      </w:r>
      <w:r w:rsidR="005F09FE" w:rsidRPr="00EC1AAC">
        <w:rPr>
          <w:rFonts w:ascii="Times New Roman" w:hAnsi="Times New Roman" w:cs="Times New Roman"/>
          <w:lang w:val="bs-Latn-BA"/>
        </w:rPr>
        <w:t xml:space="preserve">19. 3. 2002, </w:t>
      </w:r>
      <w:r w:rsidRPr="00EC1AAC">
        <w:rPr>
          <w:rFonts w:ascii="Times New Roman" w:hAnsi="Times New Roman" w:cs="Times New Roman"/>
          <w:lang w:val="bs-Latn-BA"/>
        </w:rPr>
        <w:t>paragraf 39.</w:t>
      </w:r>
    </w:p>
  </w:footnote>
  <w:footnote w:id="21">
    <w:p w14:paraId="47FB28B9" w14:textId="1271F68D"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rPr>
        <w:footnoteRef/>
      </w:r>
      <w:r w:rsidRPr="00FD2A64">
        <w:rPr>
          <w:rFonts w:ascii="Times New Roman" w:hAnsi="Times New Roman" w:cs="Times New Roman"/>
        </w:rPr>
        <w:t xml:space="preserve"> </w:t>
      </w:r>
      <w:r w:rsidR="005F09FE" w:rsidRPr="00FD2A64">
        <w:rPr>
          <w:rFonts w:ascii="Times New Roman" w:hAnsi="Times New Roman" w:cs="Times New Roman"/>
          <w:lang w:val="bs-Latn-BA"/>
        </w:rPr>
        <w:t>„</w:t>
      </w:r>
      <w:r w:rsidRPr="00FD2A64">
        <w:rPr>
          <w:rFonts w:ascii="Times New Roman" w:hAnsi="Times New Roman" w:cs="Times New Roman"/>
          <w:color w:val="000000"/>
          <w:lang w:val="bs-Latn-BA"/>
        </w:rPr>
        <w:t>Direktiva 2000/78/EZ</w:t>
      </w:r>
      <w:r w:rsidR="005F09FE">
        <w:rPr>
          <w:rFonts w:ascii="Times New Roman" w:hAnsi="Times New Roman" w:cs="Times New Roman"/>
          <w:color w:val="000000"/>
          <w:lang w:val="bs-Latn-BA"/>
        </w:rPr>
        <w:t>”</w:t>
      </w:r>
      <w:r w:rsidRPr="00FD2A64">
        <w:rPr>
          <w:rFonts w:ascii="Times New Roman" w:hAnsi="Times New Roman" w:cs="Times New Roman"/>
          <w:color w:val="000000"/>
          <w:lang w:val="bs-Latn-BA"/>
        </w:rPr>
        <w:t>, član 4, stav 1.</w:t>
      </w:r>
    </w:p>
  </w:footnote>
  <w:footnote w:id="22">
    <w:p w14:paraId="095625B1" w14:textId="3F6F3C97" w:rsidR="00B56F40" w:rsidRPr="00FD2A64" w:rsidRDefault="00B56F40" w:rsidP="00C67A97">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color w:val="000000"/>
          <w:lang w:val="bs-Latn-BA"/>
        </w:rPr>
        <w:t xml:space="preserve"> European Court of Justice (ECJ), </w:t>
      </w:r>
      <w:r w:rsidRPr="00FD2A64">
        <w:rPr>
          <w:rFonts w:ascii="Times New Roman" w:hAnsi="Times New Roman" w:cs="Times New Roman"/>
          <w:i/>
          <w:iCs/>
          <w:color w:val="000000"/>
          <w:lang w:val="bs-Latn-BA"/>
        </w:rPr>
        <w:t>Kreil vs. Bundesrepublik Deutschland</w:t>
      </w:r>
      <w:r w:rsidRPr="00FD2A64">
        <w:rPr>
          <w:rFonts w:ascii="Times New Roman" w:hAnsi="Times New Roman" w:cs="Times New Roman"/>
          <w:iCs/>
          <w:color w:val="000000"/>
          <w:lang w:val="bs-Latn-BA"/>
        </w:rPr>
        <w:t>, predmet</w:t>
      </w:r>
      <w:r w:rsidRPr="00FD2A64">
        <w:rPr>
          <w:rFonts w:ascii="Times New Roman" w:hAnsi="Times New Roman" w:cs="Times New Roman"/>
          <w:color w:val="000000"/>
          <w:lang w:val="bs-Latn-BA"/>
        </w:rPr>
        <w:t xml:space="preserve"> C-285/98</w:t>
      </w:r>
      <w:r w:rsidR="005F09FE">
        <w:rPr>
          <w:rFonts w:ascii="Times New Roman" w:hAnsi="Times New Roman" w:cs="Times New Roman"/>
          <w:color w:val="000000"/>
          <w:lang w:val="bs-Latn-BA"/>
        </w:rPr>
        <w:t>, 11. 1. 2000.</w:t>
      </w:r>
    </w:p>
  </w:footnote>
  <w:footnote w:id="23">
    <w:p w14:paraId="48F09AAB" w14:textId="12CB1C98" w:rsidR="00B56F40" w:rsidRPr="00FD2A64" w:rsidRDefault="00B56F40" w:rsidP="00C67A97">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European Court of Justice (ECJ), </w:t>
      </w:r>
      <w:r w:rsidRPr="00FD2A64">
        <w:rPr>
          <w:rFonts w:ascii="Times New Roman" w:hAnsi="Times New Roman" w:cs="Times New Roman"/>
          <w:i/>
          <w:lang w:val="bs-Latn-BA"/>
        </w:rPr>
        <w:t>Wolf vs. Stadt Frankfurt am Main</w:t>
      </w:r>
      <w:r w:rsidRPr="00FD2A64">
        <w:rPr>
          <w:rFonts w:ascii="Times New Roman" w:hAnsi="Times New Roman" w:cs="Times New Roman"/>
          <w:lang w:val="bs-Latn-BA"/>
        </w:rPr>
        <w:t>, predmet C-229/08</w:t>
      </w:r>
      <w:r w:rsidR="005F09FE">
        <w:rPr>
          <w:rFonts w:ascii="Times New Roman" w:hAnsi="Times New Roman" w:cs="Times New Roman"/>
          <w:lang w:val="bs-Latn-BA"/>
        </w:rPr>
        <w:t>, 12. 1. 2010.</w:t>
      </w:r>
      <w:r w:rsidRPr="00FD2A64">
        <w:rPr>
          <w:rFonts w:ascii="Times New Roman" w:hAnsi="Times New Roman" w:cs="Times New Roman"/>
          <w:lang w:val="bs-Latn-BA"/>
        </w:rPr>
        <w:t xml:space="preserve"> </w:t>
      </w:r>
    </w:p>
  </w:footnote>
  <w:footnote w:id="24">
    <w:p w14:paraId="516A61C5" w14:textId="29744E0A"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00104863">
        <w:rPr>
          <w:rFonts w:ascii="Times New Roman" w:hAnsi="Times New Roman" w:cs="Times New Roman"/>
          <w:color w:val="000000"/>
          <w:lang w:val="bs-Latn-BA"/>
        </w:rPr>
        <w:t>„</w:t>
      </w:r>
      <w:r w:rsidRPr="00FD2A64">
        <w:rPr>
          <w:rFonts w:ascii="Times New Roman" w:hAnsi="Times New Roman" w:cs="Times New Roman"/>
          <w:lang w:val="bs-Latn-BA"/>
        </w:rPr>
        <w:t>Direktiva Vijeća 2000/78/EZ</w:t>
      </w:r>
      <w:r w:rsidR="005F09FE">
        <w:rPr>
          <w:rFonts w:ascii="Times New Roman" w:hAnsi="Times New Roman" w:cs="Times New Roman"/>
          <w:lang w:val="bs-Latn-BA"/>
        </w:rPr>
        <w:t>”</w:t>
      </w:r>
      <w:r w:rsidRPr="00FD2A64">
        <w:rPr>
          <w:rFonts w:ascii="Times New Roman" w:hAnsi="Times New Roman" w:cs="Times New Roman"/>
          <w:lang w:val="bs-Latn-BA"/>
        </w:rPr>
        <w:t>, član 6, stav 1, tačka (a)</w:t>
      </w:r>
      <w:r w:rsidR="00A4486B">
        <w:rPr>
          <w:rFonts w:ascii="Times New Roman" w:hAnsi="Times New Roman" w:cs="Times New Roman"/>
          <w:lang w:val="bs-Latn-BA"/>
        </w:rPr>
        <w:t>;</w:t>
      </w:r>
      <w:r w:rsidRPr="00FD2A64">
        <w:rPr>
          <w:rFonts w:ascii="Times New Roman" w:hAnsi="Times New Roman" w:cs="Times New Roman"/>
          <w:lang w:val="bs-Latn-BA"/>
        </w:rPr>
        <w:t xml:space="preserve"> član 4, stav 2.</w:t>
      </w:r>
    </w:p>
  </w:footnote>
  <w:footnote w:id="25">
    <w:p w14:paraId="79359FA0" w14:textId="72D3BF78"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Ibid.</w:t>
      </w:r>
    </w:p>
  </w:footnote>
  <w:footnote w:id="26">
    <w:p w14:paraId="1939ADE5" w14:textId="2988F60D" w:rsidR="00B56F40" w:rsidRPr="00FD2A64" w:rsidRDefault="00B56F40" w:rsidP="00571BFB">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005F09FE">
        <w:rPr>
          <w:rFonts w:ascii="Times New Roman" w:hAnsi="Times New Roman" w:cs="Times New Roman"/>
          <w:lang w:val="bs-Latn-BA"/>
        </w:rPr>
        <w:t xml:space="preserve">Evropski sud za ljudska prava i Agencija Europske unije za temeljna prava, </w:t>
      </w:r>
      <w:r w:rsidR="005F09FE" w:rsidRPr="00996AC6">
        <w:rPr>
          <w:rFonts w:ascii="Times New Roman" w:hAnsi="Times New Roman" w:cs="Times New Roman"/>
          <w:i/>
          <w:lang w:val="bs-Latn-BA"/>
        </w:rPr>
        <w:t>Priručnik o evropskom antidiskriminacijskom pravu: ažurirana sudska praksa</w:t>
      </w:r>
      <w:r w:rsidR="005F09FE">
        <w:rPr>
          <w:rFonts w:ascii="Times New Roman" w:hAnsi="Times New Roman" w:cs="Times New Roman"/>
          <w:lang w:val="bs-Latn-BA"/>
        </w:rPr>
        <w:t xml:space="preserve"> (</w:t>
      </w:r>
      <w:r w:rsidR="005F09FE" w:rsidRPr="000E4580">
        <w:rPr>
          <w:rFonts w:ascii="Times New Roman" w:hAnsi="Times New Roman" w:cs="Times New Roman"/>
          <w:lang w:val="bs-Latn-BA"/>
        </w:rPr>
        <w:t>Njemačka zaklada za međunarodnu pravnu saradnju</w:t>
      </w:r>
      <w:r w:rsidR="005F09FE">
        <w:rPr>
          <w:rFonts w:ascii="Times New Roman" w:hAnsi="Times New Roman" w:cs="Times New Roman"/>
          <w:lang w:val="bs-Latn-BA"/>
        </w:rPr>
        <w:t>,</w:t>
      </w:r>
      <w:r w:rsidR="005F09FE" w:rsidRPr="00FD2A64">
        <w:rPr>
          <w:rFonts w:ascii="Times New Roman" w:hAnsi="Times New Roman" w:cs="Times New Roman"/>
          <w:lang w:val="bs-Latn-BA"/>
        </w:rPr>
        <w:t xml:space="preserve"> </w:t>
      </w:r>
      <w:r w:rsidRPr="00FD2A64">
        <w:rPr>
          <w:rFonts w:ascii="Times New Roman" w:hAnsi="Times New Roman" w:cs="Times New Roman"/>
          <w:lang w:val="bs-Latn-BA"/>
        </w:rPr>
        <w:t>2010</w:t>
      </w:r>
      <w:r w:rsidR="00104863">
        <w:rPr>
          <w:rFonts w:ascii="Times New Roman" w:hAnsi="Times New Roman" w:cs="Times New Roman"/>
          <w:lang w:val="bs-Latn-BA"/>
        </w:rPr>
        <w:t>)</w:t>
      </w:r>
      <w:r w:rsidRPr="00FD2A64">
        <w:rPr>
          <w:rFonts w:ascii="Times New Roman" w:hAnsi="Times New Roman" w:cs="Times New Roman"/>
          <w:lang w:val="bs-Latn-BA"/>
        </w:rPr>
        <w:t>, str. 49</w:t>
      </w:r>
      <w:r w:rsidR="00104863">
        <w:rPr>
          <w:rFonts w:ascii="Times New Roman" w:hAnsi="Times New Roman" w:cs="Times New Roman"/>
          <w:lang w:val="bs-Latn-BA"/>
        </w:rPr>
        <w:t>,</w:t>
      </w:r>
      <w:r w:rsidRPr="00FD2A64">
        <w:rPr>
          <w:rFonts w:ascii="Times New Roman" w:hAnsi="Times New Roman" w:cs="Times New Roman"/>
          <w:lang w:val="bs-Latn-BA"/>
        </w:rPr>
        <w:t xml:space="preserve"> </w:t>
      </w:r>
      <w:hyperlink r:id="rId4" w:history="1">
        <w:r w:rsidRPr="00FD2A64">
          <w:rPr>
            <w:rStyle w:val="Hyperlink"/>
            <w:rFonts w:ascii="Times New Roman" w:hAnsi="Times New Roman" w:cs="Times New Roman"/>
            <w:lang w:val="bs-Latn-BA"/>
          </w:rPr>
          <w:t>http://www.echr.coe.int/Documents/Handbook_non_discri_law_HRV_2.pdf</w:t>
        </w:r>
      </w:hyperlink>
      <w:r w:rsidRPr="00FD2A64">
        <w:rPr>
          <w:rFonts w:ascii="Times New Roman" w:hAnsi="Times New Roman" w:cs="Times New Roman"/>
          <w:lang w:val="bs-Latn-BA"/>
        </w:rPr>
        <w:t xml:space="preserve"> </w:t>
      </w:r>
      <w:r w:rsidR="005F09FE">
        <w:rPr>
          <w:rFonts w:ascii="Times New Roman" w:hAnsi="Times New Roman" w:cs="Times New Roman"/>
          <w:lang w:val="bs-Latn-BA"/>
        </w:rPr>
        <w:t>(</w:t>
      </w:r>
      <w:r w:rsidRPr="00FD2A64">
        <w:rPr>
          <w:rFonts w:ascii="Times New Roman" w:hAnsi="Times New Roman" w:cs="Times New Roman"/>
          <w:lang w:val="bs-Latn-BA"/>
        </w:rPr>
        <w:t>stranica posjećena 15. 2. 2016).</w:t>
      </w:r>
    </w:p>
  </w:footnote>
  <w:footnote w:id="27">
    <w:p w14:paraId="54D0EBE7" w14:textId="65566EF7" w:rsidR="00B56F40" w:rsidRPr="00FD2A64" w:rsidRDefault="00B56F40" w:rsidP="00B15AA8">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European Court for Human Rights (ECtHR), </w:t>
      </w:r>
      <w:r w:rsidRPr="00FD2A64">
        <w:rPr>
          <w:rFonts w:ascii="Times New Roman" w:hAnsi="Times New Roman" w:cs="Times New Roman"/>
          <w:i/>
          <w:lang w:val="bs-Latn-BA"/>
        </w:rPr>
        <w:t>Fernandez Martinez vs. Spain</w:t>
      </w:r>
      <w:r w:rsidRPr="00FD2A64">
        <w:rPr>
          <w:rFonts w:ascii="Times New Roman" w:hAnsi="Times New Roman" w:cs="Times New Roman"/>
          <w:lang w:val="bs-Latn-BA"/>
        </w:rPr>
        <w:t>, aplikacija br. 56030/07</w:t>
      </w:r>
      <w:r w:rsidR="005F09FE">
        <w:rPr>
          <w:rFonts w:ascii="Times New Roman" w:hAnsi="Times New Roman" w:cs="Times New Roman"/>
          <w:lang w:val="bs-Latn-BA"/>
        </w:rPr>
        <w:t>, 12. 6. 2014.</w:t>
      </w:r>
    </w:p>
  </w:footnote>
  <w:footnote w:id="28">
    <w:p w14:paraId="6DF6E238" w14:textId="6BE66754"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Ibid., paragraf 137.</w:t>
      </w:r>
    </w:p>
  </w:footnote>
  <w:footnote w:id="29">
    <w:p w14:paraId="33516E5D" w14:textId="130FA7F8" w:rsidR="00B56F40" w:rsidRPr="005F09FE" w:rsidRDefault="00B56F40" w:rsidP="00104863">
      <w:pPr>
        <w:pStyle w:val="FootnoteText"/>
        <w:jc w:val="both"/>
        <w:rPr>
          <w:rFonts w:ascii="Times New Roman" w:eastAsia="Calibri" w:hAnsi="Times New Roman" w:cs="Times New Roman"/>
          <w:lang w:val="hr-HR" w:eastAsia="en-US"/>
        </w:rPr>
      </w:pPr>
      <w:r w:rsidRPr="00FD2A64">
        <w:rPr>
          <w:rStyle w:val="FootnoteReference"/>
          <w:rFonts w:ascii="Times New Roman" w:hAnsi="Times New Roman" w:cs="Times New Roman"/>
        </w:rPr>
        <w:footnoteRef/>
      </w:r>
      <w:r w:rsidRPr="00FD2A64">
        <w:rPr>
          <w:rFonts w:ascii="Times New Roman" w:hAnsi="Times New Roman" w:cs="Times New Roman"/>
        </w:rPr>
        <w:t xml:space="preserve"> Vidjeti, npr., </w:t>
      </w:r>
      <w:r w:rsidR="005F09FE" w:rsidRPr="00FD2A64">
        <w:rPr>
          <w:rFonts w:ascii="Times New Roman" w:hAnsi="Times New Roman" w:cs="Times New Roman"/>
          <w:lang w:val="bs-Latn-BA"/>
        </w:rPr>
        <w:t xml:space="preserve">European Court for Human Rights (ECtHR), </w:t>
      </w:r>
      <w:r w:rsidRPr="00FD2A64">
        <w:rPr>
          <w:rFonts w:ascii="Times New Roman" w:hAnsi="Times New Roman" w:cs="Times New Roman"/>
          <w:i/>
        </w:rPr>
        <w:t xml:space="preserve">Obst </w:t>
      </w:r>
      <w:r w:rsidR="00732895">
        <w:rPr>
          <w:rFonts w:ascii="Times New Roman" w:hAnsi="Times New Roman" w:cs="Times New Roman"/>
          <w:i/>
        </w:rPr>
        <w:t>vs.</w:t>
      </w:r>
      <w:r w:rsidR="00732895" w:rsidRPr="00FD2A64">
        <w:rPr>
          <w:rFonts w:ascii="Times New Roman" w:hAnsi="Times New Roman" w:cs="Times New Roman"/>
          <w:i/>
        </w:rPr>
        <w:t xml:space="preserve"> </w:t>
      </w:r>
      <w:r w:rsidR="00732895">
        <w:rPr>
          <w:rFonts w:ascii="Times New Roman" w:hAnsi="Times New Roman" w:cs="Times New Roman"/>
          <w:i/>
        </w:rPr>
        <w:t>Germany</w:t>
      </w:r>
      <w:r w:rsidRPr="00FD2A64">
        <w:rPr>
          <w:rFonts w:ascii="Times New Roman" w:hAnsi="Times New Roman" w:cs="Times New Roman"/>
        </w:rPr>
        <w:t xml:space="preserve">, aplikacija br. 425/03, </w:t>
      </w:r>
      <w:r w:rsidR="005F09FE">
        <w:rPr>
          <w:rFonts w:ascii="Times New Roman" w:hAnsi="Times New Roman" w:cs="Times New Roman"/>
        </w:rPr>
        <w:t xml:space="preserve">23. 12. 2010, </w:t>
      </w:r>
      <w:r w:rsidRPr="00FD2A64">
        <w:rPr>
          <w:rFonts w:ascii="Times New Roman" w:hAnsi="Times New Roman" w:cs="Times New Roman"/>
        </w:rPr>
        <w:t xml:space="preserve">te </w:t>
      </w:r>
      <w:r w:rsidR="005F09FE" w:rsidRPr="00FD2A64">
        <w:rPr>
          <w:rFonts w:ascii="Times New Roman" w:hAnsi="Times New Roman" w:cs="Times New Roman"/>
          <w:lang w:val="bs-Latn-BA"/>
        </w:rPr>
        <w:t xml:space="preserve">European Court for Human Rights (ECtHR), </w:t>
      </w:r>
      <w:r w:rsidRPr="00FD2A64">
        <w:rPr>
          <w:rFonts w:ascii="Times New Roman" w:hAnsi="Times New Roman" w:cs="Times New Roman"/>
          <w:i/>
        </w:rPr>
        <w:t>Sch</w:t>
      </w:r>
      <w:r w:rsidR="00732895">
        <w:rPr>
          <w:rFonts w:ascii="Times New Roman" w:hAnsi="Times New Roman" w:cs="Times New Roman"/>
          <w:i/>
        </w:rPr>
        <w:t>ü</w:t>
      </w:r>
      <w:r w:rsidRPr="00FD2A64">
        <w:rPr>
          <w:rFonts w:ascii="Times New Roman" w:hAnsi="Times New Roman" w:cs="Times New Roman"/>
          <w:i/>
        </w:rPr>
        <w:t xml:space="preserve">th </w:t>
      </w:r>
      <w:r w:rsidR="00732895">
        <w:rPr>
          <w:rFonts w:ascii="Times New Roman" w:hAnsi="Times New Roman" w:cs="Times New Roman"/>
          <w:i/>
        </w:rPr>
        <w:t>vs.</w:t>
      </w:r>
      <w:r w:rsidR="00732895" w:rsidRPr="00FD2A64">
        <w:rPr>
          <w:rFonts w:ascii="Times New Roman" w:hAnsi="Times New Roman" w:cs="Times New Roman"/>
          <w:i/>
        </w:rPr>
        <w:t xml:space="preserve"> </w:t>
      </w:r>
      <w:r w:rsidR="00732895">
        <w:rPr>
          <w:rFonts w:ascii="Times New Roman" w:hAnsi="Times New Roman" w:cs="Times New Roman"/>
          <w:i/>
        </w:rPr>
        <w:t>Germany</w:t>
      </w:r>
      <w:r w:rsidRPr="00FD2A64">
        <w:rPr>
          <w:rFonts w:ascii="Times New Roman" w:hAnsi="Times New Roman" w:cs="Times New Roman"/>
        </w:rPr>
        <w:t>, aplikacija br. 1620/03</w:t>
      </w:r>
      <w:r w:rsidR="005F09FE">
        <w:rPr>
          <w:rFonts w:ascii="Times New Roman" w:hAnsi="Times New Roman" w:cs="Times New Roman"/>
        </w:rPr>
        <w:t>, 23. 12. 2010.</w:t>
      </w:r>
    </w:p>
  </w:footnote>
  <w:footnote w:id="30">
    <w:p w14:paraId="5603AE8A" w14:textId="5AABA15F" w:rsidR="00B56F40" w:rsidRPr="00FD2A64" w:rsidRDefault="00B56F40">
      <w:pPr>
        <w:pStyle w:val="FootnoteText"/>
        <w:jc w:val="both"/>
        <w:rPr>
          <w:rFonts w:ascii="Times New Roman" w:hAnsi="Times New Roman" w:cs="Times New Roman"/>
          <w:lang w:val="bs-Latn-BA"/>
        </w:rPr>
      </w:pPr>
      <w:r w:rsidRPr="00FD2A64">
        <w:rPr>
          <w:rStyle w:val="FootnoteReference"/>
          <w:rFonts w:ascii="Times New Roman" w:hAnsi="Times New Roman" w:cs="Times New Roman"/>
        </w:rPr>
        <w:footnoteRef/>
      </w:r>
      <w:r w:rsidRPr="00FD2A64">
        <w:rPr>
          <w:rFonts w:ascii="Times New Roman" w:hAnsi="Times New Roman" w:cs="Times New Roman"/>
        </w:rPr>
        <w:t xml:space="preserve"> </w:t>
      </w:r>
      <w:r w:rsidRPr="00FD2A64">
        <w:rPr>
          <w:rFonts w:ascii="Times New Roman" w:hAnsi="Times New Roman" w:cs="Times New Roman"/>
          <w:lang w:val="bs-Latn-BA"/>
        </w:rPr>
        <w:t xml:space="preserve">Strasbourg Consortium, „European Court Issues Rulings in Two German Church Employment Cases”, </w:t>
      </w:r>
      <w:r w:rsidR="002A6042">
        <w:rPr>
          <w:rFonts w:ascii="Times New Roman" w:hAnsi="Times New Roman" w:cs="Times New Roman"/>
          <w:lang w:val="bs-Latn-BA"/>
        </w:rPr>
        <w:t xml:space="preserve">septembar 2010, </w:t>
      </w:r>
      <w:hyperlink r:id="rId5" w:history="1">
        <w:r w:rsidRPr="00FD2A64">
          <w:rPr>
            <w:rStyle w:val="Hyperlink"/>
            <w:rFonts w:ascii="Times New Roman" w:hAnsi="Times New Roman" w:cs="Times New Roman"/>
            <w:lang w:val="bs-Latn-BA"/>
          </w:rPr>
          <w:t>http://www.strasbourgconsortium.org/index.php?pageId=14&amp;linkId=9&amp;contentId=43&amp;blurbId=1035</w:t>
        </w:r>
      </w:hyperlink>
      <w:r w:rsidRPr="00FD2A64">
        <w:rPr>
          <w:rFonts w:ascii="Times New Roman" w:hAnsi="Times New Roman" w:cs="Times New Roman"/>
          <w:lang w:val="bs-Latn-BA"/>
        </w:rPr>
        <w:t xml:space="preserve"> (stranica posjećena 9. 5. 2016).</w:t>
      </w:r>
    </w:p>
  </w:footnote>
  <w:footnote w:id="31">
    <w:p w14:paraId="664BCC48" w14:textId="3108A3F2" w:rsidR="00B56F40" w:rsidRPr="00FD2A64" w:rsidRDefault="00B56F40" w:rsidP="00EE375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w:t>
      </w:r>
      <w:r w:rsidR="00AC398B" w:rsidRPr="00FD2A64">
        <w:rPr>
          <w:rFonts w:ascii="Times New Roman" w:hAnsi="Times New Roman" w:cs="Times New Roman"/>
          <w:lang w:val="bs-Latn-BA"/>
        </w:rPr>
        <w:t>„</w:t>
      </w:r>
      <w:r w:rsidRPr="00FD2A64">
        <w:rPr>
          <w:rFonts w:ascii="Times New Roman" w:hAnsi="Times New Roman" w:cs="Times New Roman"/>
          <w:lang w:val="bs-Latn-BA"/>
        </w:rPr>
        <w:t>Direktiva Vijeća 2000/78/EZ</w:t>
      </w:r>
      <w:r w:rsidR="00AC398B">
        <w:rPr>
          <w:rFonts w:ascii="Times New Roman" w:hAnsi="Times New Roman" w:cs="Times New Roman"/>
          <w:lang w:val="bs-Latn-BA"/>
        </w:rPr>
        <w:t>”</w:t>
      </w:r>
      <w:r w:rsidRPr="00FD2A64">
        <w:rPr>
          <w:rFonts w:ascii="Times New Roman" w:hAnsi="Times New Roman" w:cs="Times New Roman"/>
          <w:lang w:val="bs-Latn-BA"/>
        </w:rPr>
        <w:t>, član 6, stav 1, tačka (a).</w:t>
      </w:r>
    </w:p>
  </w:footnote>
  <w:footnote w:id="32">
    <w:p w14:paraId="04E8D26E" w14:textId="055A8FE8"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Ibid., tačka (b).</w:t>
      </w:r>
    </w:p>
  </w:footnote>
  <w:footnote w:id="33">
    <w:p w14:paraId="72DD8B7E" w14:textId="7E4F7B50"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Ibid., tačka (c).</w:t>
      </w:r>
    </w:p>
  </w:footnote>
  <w:footnote w:id="34">
    <w:p w14:paraId="383D5031" w14:textId="2EAE005F"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European Court of Justice (ECJ), </w:t>
      </w:r>
      <w:r w:rsidRPr="00FD2A64">
        <w:rPr>
          <w:rFonts w:ascii="Times New Roman" w:hAnsi="Times New Roman" w:cs="Times New Roman"/>
          <w:i/>
          <w:lang w:val="bs-Latn-BA"/>
        </w:rPr>
        <w:t>Palacios de la Villa vs. Cortefiel Servicios SA</w:t>
      </w:r>
      <w:r w:rsidRPr="00FD2A64">
        <w:rPr>
          <w:rFonts w:ascii="Times New Roman" w:hAnsi="Times New Roman" w:cs="Times New Roman"/>
          <w:lang w:val="bs-Latn-BA"/>
        </w:rPr>
        <w:t>, predmet C-411/05</w:t>
      </w:r>
      <w:r w:rsidR="00AC398B">
        <w:rPr>
          <w:rFonts w:ascii="Times New Roman" w:hAnsi="Times New Roman" w:cs="Times New Roman"/>
          <w:lang w:val="bs-Latn-BA"/>
        </w:rPr>
        <w:t>, 16. 10. 2010.</w:t>
      </w:r>
    </w:p>
  </w:footnote>
  <w:footnote w:id="35">
    <w:p w14:paraId="233A458A" w14:textId="47EBFE12" w:rsidR="00B56F40" w:rsidRPr="00FD2A64" w:rsidRDefault="00B56F40" w:rsidP="00313D25">
      <w:pPr>
        <w:pStyle w:val="FootnoteText"/>
        <w:jc w:val="both"/>
        <w:rPr>
          <w:rFonts w:ascii="Times New Roman" w:hAnsi="Times New Roman" w:cs="Times New Roman"/>
          <w:lang w:val="bs-Latn-BA"/>
        </w:rPr>
      </w:pPr>
      <w:r w:rsidRPr="00FD2A64">
        <w:rPr>
          <w:rStyle w:val="FootnoteReference"/>
          <w:rFonts w:ascii="Times New Roman" w:hAnsi="Times New Roman" w:cs="Times New Roman"/>
        </w:rPr>
        <w:footnoteRef/>
      </w:r>
      <w:r w:rsidRPr="00FD2A64">
        <w:rPr>
          <w:rFonts w:ascii="Times New Roman" w:hAnsi="Times New Roman" w:cs="Times New Roman"/>
        </w:rPr>
        <w:t xml:space="preserve"> </w:t>
      </w:r>
      <w:r w:rsidRPr="00FD2A64">
        <w:rPr>
          <w:rFonts w:ascii="Times New Roman" w:hAnsi="Times New Roman" w:cs="Times New Roman"/>
          <w:lang w:val="bs-Latn-BA"/>
        </w:rPr>
        <w:t>Za neke, potencijalno značajne, razlike i detalje vidjeti više u Tena Šimonović E</w:t>
      </w:r>
      <w:r w:rsidRPr="00AC398B">
        <w:rPr>
          <w:rFonts w:ascii="Times New Roman" w:hAnsi="Times New Roman" w:cs="Times New Roman"/>
          <w:lang w:val="bs-Latn-BA"/>
        </w:rPr>
        <w:t>i</w:t>
      </w:r>
      <w:r w:rsidRPr="00FD2A64">
        <w:rPr>
          <w:rFonts w:ascii="Times New Roman" w:hAnsi="Times New Roman" w:cs="Times New Roman"/>
          <w:lang w:val="bs-Latn-BA"/>
        </w:rPr>
        <w:t xml:space="preserve">nwalter i Goran Selanec, </w:t>
      </w:r>
      <w:r w:rsidRPr="00FD2A64">
        <w:rPr>
          <w:rFonts w:ascii="Times New Roman" w:hAnsi="Times New Roman" w:cs="Times New Roman"/>
          <w:i/>
          <w:lang w:val="bs-Latn-BA"/>
        </w:rPr>
        <w:t xml:space="preserve">Usklađivanje Zakona o zabrani diskriminacije BiH sa pravnom stečevinom EU: </w:t>
      </w:r>
      <w:r w:rsidR="00A4486B">
        <w:rPr>
          <w:rFonts w:ascii="Times New Roman" w:hAnsi="Times New Roman" w:cs="Times New Roman"/>
          <w:i/>
          <w:lang w:val="bs-Latn-BA"/>
        </w:rPr>
        <w:t>s</w:t>
      </w:r>
      <w:r w:rsidR="00A4486B" w:rsidRPr="00FD2A64">
        <w:rPr>
          <w:rFonts w:ascii="Times New Roman" w:hAnsi="Times New Roman" w:cs="Times New Roman"/>
          <w:i/>
          <w:lang w:val="bs-Latn-BA"/>
        </w:rPr>
        <w:t xml:space="preserve">tručna </w:t>
      </w:r>
      <w:r w:rsidRPr="00FD2A64">
        <w:rPr>
          <w:rFonts w:ascii="Times New Roman" w:hAnsi="Times New Roman" w:cs="Times New Roman"/>
          <w:i/>
          <w:lang w:val="bs-Latn-BA"/>
        </w:rPr>
        <w:t>analiza usklađenosti</w:t>
      </w:r>
      <w:r w:rsidRPr="00FD2A64">
        <w:rPr>
          <w:rFonts w:ascii="Times New Roman" w:hAnsi="Times New Roman" w:cs="Times New Roman"/>
          <w:lang w:val="bs-Latn-BA"/>
        </w:rPr>
        <w:t xml:space="preserve"> (</w:t>
      </w:r>
      <w:r w:rsidR="00AC398B">
        <w:rPr>
          <w:rFonts w:ascii="Times New Roman" w:hAnsi="Times New Roman" w:cs="Times New Roman"/>
          <w:lang w:val="bs-Latn-BA"/>
        </w:rPr>
        <w:t xml:space="preserve">Sarajevo: </w:t>
      </w:r>
      <w:r w:rsidRPr="00FD2A64">
        <w:rPr>
          <w:rFonts w:ascii="Times New Roman" w:hAnsi="Times New Roman" w:cs="Times New Roman"/>
          <w:lang w:val="bs-Latn-BA"/>
        </w:rPr>
        <w:t>Sarajevski otvoreni centar, 2015), str. 21</w:t>
      </w:r>
      <w:r w:rsidRPr="00FD2A64">
        <w:rPr>
          <w:rFonts w:ascii="Times New Roman" w:eastAsia="Times New Roman" w:hAnsi="Times New Roman" w:cs="Times New Roman"/>
          <w:lang w:val="bs-Latn-BA"/>
        </w:rPr>
        <w:t>–</w:t>
      </w:r>
      <w:r w:rsidRPr="00FD2A64">
        <w:rPr>
          <w:rFonts w:ascii="Times New Roman" w:hAnsi="Times New Roman" w:cs="Times New Roman"/>
          <w:lang w:val="bs-Latn-BA"/>
        </w:rPr>
        <w:t>24,</w:t>
      </w:r>
      <w:r w:rsidR="00AC398B">
        <w:rPr>
          <w:rFonts w:ascii="Times New Roman" w:hAnsi="Times New Roman" w:cs="Times New Roman"/>
          <w:lang w:val="bs-Latn-BA"/>
        </w:rPr>
        <w:t xml:space="preserve"> </w:t>
      </w:r>
      <w:hyperlink r:id="rId6" w:history="1">
        <w:r w:rsidRPr="00FD2A64">
          <w:rPr>
            <w:rStyle w:val="Hyperlink"/>
            <w:rFonts w:ascii="Times New Roman" w:hAnsi="Times New Roman" w:cs="Times New Roman"/>
            <w:lang w:val="bs-Latn-BA"/>
          </w:rPr>
          <w:t>http://soc.ba/site/wp-content/uploads/2015/03/Diskriminacija_final_WEB.pdf</w:t>
        </w:r>
      </w:hyperlink>
      <w:r w:rsidRPr="00FD2A64">
        <w:rPr>
          <w:rFonts w:ascii="Times New Roman" w:hAnsi="Times New Roman" w:cs="Times New Roman"/>
          <w:lang w:val="bs-Latn-BA"/>
        </w:rPr>
        <w:t xml:space="preserve"> (stranica posjećena 5. 5. 2016. godine).</w:t>
      </w:r>
    </w:p>
  </w:footnote>
  <w:footnote w:id="36">
    <w:p w14:paraId="0D8A7B87" w14:textId="0BDF7E3A" w:rsidR="00B56F40" w:rsidRPr="00FD2A64" w:rsidRDefault="00B56F40" w:rsidP="00B56F40">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Vidjeti Sarajevski otvoreni centar</w:t>
      </w:r>
      <w:r w:rsidR="00485FCF" w:rsidRPr="00485FCF">
        <w:rPr>
          <w:rFonts w:ascii="Times New Roman" w:hAnsi="Times New Roman" w:cs="Times New Roman"/>
          <w:lang w:val="bs-Latn-BA"/>
        </w:rPr>
        <w:t xml:space="preserve"> </w:t>
      </w:r>
      <w:r w:rsidR="00485FCF" w:rsidRPr="00FD2A64">
        <w:rPr>
          <w:rFonts w:ascii="Times New Roman" w:hAnsi="Times New Roman" w:cs="Times New Roman"/>
          <w:lang w:val="bs-Latn-BA"/>
        </w:rPr>
        <w:t>i</w:t>
      </w:r>
      <w:r w:rsidR="00485FCF" w:rsidRPr="00485FCF">
        <w:rPr>
          <w:rFonts w:ascii="Times New Roman" w:hAnsi="Times New Roman" w:cs="Times New Roman"/>
          <w:lang w:val="bs-Latn-BA"/>
        </w:rPr>
        <w:t xml:space="preserve"> </w:t>
      </w:r>
      <w:r w:rsidR="00AC398B" w:rsidRPr="00FD2A64">
        <w:rPr>
          <w:rFonts w:ascii="Times New Roman" w:hAnsi="Times New Roman" w:cs="Times New Roman"/>
          <w:lang w:val="bs-Latn-BA"/>
        </w:rPr>
        <w:t>Agencij</w:t>
      </w:r>
      <w:r w:rsidR="00AC398B">
        <w:rPr>
          <w:rFonts w:ascii="Times New Roman" w:hAnsi="Times New Roman" w:cs="Times New Roman"/>
          <w:lang w:val="bs-Latn-BA"/>
        </w:rPr>
        <w:t>a za ravnopravnost spolova BiH</w:t>
      </w:r>
      <w:r w:rsidRPr="00FD2A64">
        <w:rPr>
          <w:rFonts w:ascii="Times New Roman" w:hAnsi="Times New Roman" w:cs="Times New Roman"/>
          <w:lang w:val="bs-Latn-BA"/>
        </w:rPr>
        <w:t xml:space="preserve">, </w:t>
      </w:r>
      <w:r w:rsidRPr="00C64EE1">
        <w:rPr>
          <w:rFonts w:ascii="Times New Roman" w:hAnsi="Times New Roman" w:cs="Times New Roman"/>
          <w:i/>
          <w:lang w:val="bs-Latn-BA"/>
        </w:rPr>
        <w:t>Prijedlog za izmjene i dopune Zakona o zabrani diskriminacije BiH</w:t>
      </w:r>
      <w:r w:rsidR="00AC398B">
        <w:rPr>
          <w:rFonts w:ascii="Times New Roman" w:hAnsi="Times New Roman" w:cs="Times New Roman"/>
          <w:lang w:val="bs-Latn-BA"/>
        </w:rPr>
        <w:t xml:space="preserve"> </w:t>
      </w:r>
      <w:r w:rsidRPr="00FD2A64">
        <w:rPr>
          <w:rFonts w:ascii="Times New Roman" w:hAnsi="Times New Roman" w:cs="Times New Roman"/>
          <w:lang w:val="bs-Latn-BA"/>
        </w:rPr>
        <w:t>(</w:t>
      </w:r>
      <w:r w:rsidR="00AC398B">
        <w:rPr>
          <w:rFonts w:ascii="Times New Roman" w:hAnsi="Times New Roman" w:cs="Times New Roman"/>
          <w:lang w:val="bs-Latn-BA"/>
        </w:rPr>
        <w:t xml:space="preserve">Sarajevo: Sarajevski otvoreni centar, </w:t>
      </w:r>
      <w:r w:rsidRPr="00FD2A64">
        <w:rPr>
          <w:rFonts w:ascii="Times New Roman" w:hAnsi="Times New Roman" w:cs="Times New Roman"/>
          <w:lang w:val="bs-Latn-BA"/>
        </w:rPr>
        <w:t>2015).</w:t>
      </w:r>
    </w:p>
  </w:footnote>
  <w:footnote w:id="37">
    <w:p w14:paraId="14B1ACF5" w14:textId="4D12C7DB" w:rsidR="00B56F40" w:rsidRPr="00FD2A64" w:rsidRDefault="00B56F40" w:rsidP="00C67A97">
      <w:pPr>
        <w:pStyle w:val="FootnoteText"/>
        <w:jc w:val="both"/>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Adnan Kadribašić, „Developing Equality Legislation in Divided Societies: the Case of Bosnia and Herzegovina”, </w:t>
      </w:r>
      <w:r w:rsidRPr="00FD2A64">
        <w:rPr>
          <w:rFonts w:ascii="Times New Roman" w:hAnsi="Times New Roman" w:cs="Times New Roman"/>
          <w:i/>
          <w:lang w:val="bs-Latn-BA"/>
        </w:rPr>
        <w:t>The Equal Rights Review</w:t>
      </w:r>
      <w:r w:rsidR="00AC398B">
        <w:rPr>
          <w:rFonts w:ascii="Times New Roman" w:hAnsi="Times New Roman" w:cs="Times New Roman"/>
          <w:lang w:val="bs-Latn-BA"/>
        </w:rPr>
        <w:t xml:space="preserve"> </w:t>
      </w:r>
      <w:r w:rsidRPr="00FD2A64">
        <w:rPr>
          <w:rFonts w:ascii="Times New Roman" w:hAnsi="Times New Roman" w:cs="Times New Roman"/>
          <w:lang w:val="bs-Latn-BA"/>
        </w:rPr>
        <w:t>10</w:t>
      </w:r>
      <w:r w:rsidR="00AC398B">
        <w:rPr>
          <w:rFonts w:ascii="Times New Roman" w:hAnsi="Times New Roman" w:cs="Times New Roman"/>
          <w:lang w:val="bs-Latn-BA"/>
        </w:rPr>
        <w:t>,</w:t>
      </w:r>
      <w:r w:rsidRPr="00FD2A64">
        <w:rPr>
          <w:rFonts w:ascii="Times New Roman" w:hAnsi="Times New Roman" w:cs="Times New Roman"/>
          <w:lang w:val="bs-Latn-BA"/>
        </w:rPr>
        <w:t xml:space="preserve"> (2013)</w:t>
      </w:r>
      <w:r w:rsidR="00AC398B">
        <w:rPr>
          <w:rFonts w:ascii="Times New Roman" w:hAnsi="Times New Roman" w:cs="Times New Roman"/>
          <w:lang w:val="bs-Latn-BA"/>
        </w:rPr>
        <w:t>, str. 59–79</w:t>
      </w:r>
      <w:r w:rsidRPr="00FD2A64">
        <w:rPr>
          <w:rFonts w:ascii="Times New Roman" w:hAnsi="Times New Roman" w:cs="Times New Roman"/>
          <w:lang w:val="bs-Latn-BA"/>
        </w:rPr>
        <w:t>.</w:t>
      </w:r>
    </w:p>
  </w:footnote>
  <w:footnote w:id="38">
    <w:p w14:paraId="7F44EE58" w14:textId="1CBE4D38" w:rsidR="00B56F40" w:rsidRPr="00FD2A64" w:rsidRDefault="00B56F40" w:rsidP="00C67A97">
      <w:pPr>
        <w:autoSpaceDE w:val="0"/>
        <w:autoSpaceDN w:val="0"/>
        <w:adjustRightInd w:val="0"/>
        <w:spacing w:after="0" w:line="240" w:lineRule="auto"/>
        <w:jc w:val="both"/>
        <w:rPr>
          <w:rFonts w:ascii="Times New Roman" w:hAnsi="Times New Roman" w:cs="Times New Roman"/>
          <w:sz w:val="20"/>
          <w:szCs w:val="20"/>
          <w:lang w:val="bs-Latn-BA"/>
        </w:rPr>
      </w:pPr>
      <w:r w:rsidRPr="00FD2A64">
        <w:rPr>
          <w:rStyle w:val="FootnoteReference"/>
          <w:rFonts w:ascii="Times New Roman" w:hAnsi="Times New Roman" w:cs="Times New Roman"/>
          <w:sz w:val="20"/>
          <w:szCs w:val="20"/>
          <w:lang w:val="bs-Latn-BA"/>
        </w:rPr>
        <w:footnoteRef/>
      </w:r>
      <w:r w:rsidRPr="00FD2A64">
        <w:rPr>
          <w:rFonts w:ascii="Times New Roman" w:hAnsi="Times New Roman" w:cs="Times New Roman"/>
          <w:sz w:val="20"/>
          <w:szCs w:val="20"/>
          <w:lang w:val="bs-Latn-BA"/>
        </w:rPr>
        <w:t xml:space="preserve"> </w:t>
      </w:r>
      <w:r w:rsidRPr="00FD2A64">
        <w:rPr>
          <w:rFonts w:ascii="Times New Roman" w:hAnsi="Times New Roman" w:cs="Times New Roman"/>
          <w:color w:val="000000"/>
          <w:sz w:val="20"/>
          <w:szCs w:val="20"/>
          <w:lang w:val="bs-Latn-BA"/>
        </w:rPr>
        <w:t xml:space="preserve">Ustavni sud BiH, Predmet broj </w:t>
      </w:r>
      <w:r w:rsidRPr="00FD2A64">
        <w:rPr>
          <w:rFonts w:ascii="Times New Roman" w:hAnsi="Times New Roman" w:cs="Times New Roman"/>
          <w:bCs/>
          <w:color w:val="000000"/>
          <w:sz w:val="20"/>
          <w:szCs w:val="20"/>
          <w:lang w:val="bs-Latn-BA"/>
        </w:rPr>
        <w:t>AP 369/10</w:t>
      </w:r>
      <w:r w:rsidRPr="00FD2A64">
        <w:rPr>
          <w:rFonts w:ascii="Times New Roman" w:hAnsi="Times New Roman" w:cs="Times New Roman"/>
          <w:color w:val="000000"/>
          <w:sz w:val="20"/>
          <w:szCs w:val="20"/>
          <w:lang w:val="bs-Latn-BA"/>
        </w:rPr>
        <w:t xml:space="preserve">, </w:t>
      </w:r>
      <w:r w:rsidR="00AC398B">
        <w:rPr>
          <w:rFonts w:ascii="Times New Roman" w:hAnsi="Times New Roman" w:cs="Times New Roman"/>
          <w:color w:val="000000"/>
          <w:sz w:val="20"/>
          <w:szCs w:val="20"/>
          <w:lang w:val="bs-Latn-BA"/>
        </w:rPr>
        <w:t>24. 5. 2013.</w:t>
      </w:r>
    </w:p>
  </w:footnote>
  <w:footnote w:id="39">
    <w:p w14:paraId="1278A0C8" w14:textId="18F89DA4"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lang w:val="bs-Latn-BA"/>
        </w:rPr>
        <w:footnoteRef/>
      </w:r>
      <w:r w:rsidRPr="00FD2A64">
        <w:rPr>
          <w:rFonts w:ascii="Times New Roman" w:hAnsi="Times New Roman" w:cs="Times New Roman"/>
          <w:lang w:val="bs-Latn-BA"/>
        </w:rPr>
        <w:t xml:space="preserve"> Vidjeti </w:t>
      </w:r>
      <w:r w:rsidR="00AC398B" w:rsidRPr="00FD2A64">
        <w:rPr>
          <w:rFonts w:ascii="Times New Roman" w:hAnsi="Times New Roman" w:cs="Times New Roman"/>
          <w:lang w:val="bs-Latn-BA"/>
        </w:rPr>
        <w:t>European Court for Human Rights (ECtHR),</w:t>
      </w:r>
      <w:r w:rsidR="00AC398B">
        <w:rPr>
          <w:rFonts w:ascii="Times New Roman" w:hAnsi="Times New Roman" w:cs="Times New Roman"/>
          <w:lang w:val="bs-Latn-BA"/>
        </w:rPr>
        <w:t xml:space="preserve"> </w:t>
      </w:r>
      <w:r w:rsidR="00AC398B">
        <w:rPr>
          <w:rFonts w:ascii="Times New Roman" w:hAnsi="Times New Roman" w:cs="Times New Roman"/>
          <w:i/>
          <w:lang w:val="bs-Latn-BA"/>
        </w:rPr>
        <w:t xml:space="preserve">Pajić </w:t>
      </w:r>
      <w:r w:rsidRPr="00FD2A64">
        <w:rPr>
          <w:rFonts w:ascii="Times New Roman" w:hAnsi="Times New Roman" w:cs="Times New Roman"/>
          <w:i/>
          <w:lang w:val="bs-Latn-BA"/>
        </w:rPr>
        <w:t>vs. Cr</w:t>
      </w:r>
      <w:r w:rsidRPr="00FD2A64">
        <w:rPr>
          <w:rFonts w:ascii="Times New Roman" w:hAnsi="Times New Roman" w:cs="Times New Roman"/>
          <w:i/>
        </w:rPr>
        <w:t>oatia</w:t>
      </w:r>
      <w:r w:rsidRPr="00FD2A64">
        <w:rPr>
          <w:rFonts w:ascii="Times New Roman" w:hAnsi="Times New Roman" w:cs="Times New Roman"/>
        </w:rPr>
        <w:t xml:space="preserve">, </w:t>
      </w:r>
      <w:r w:rsidRPr="00FD2A64">
        <w:rPr>
          <w:rFonts w:ascii="Times New Roman" w:hAnsi="Times New Roman" w:cs="Times New Roman"/>
          <w:lang w:val="bs-Latn-BA"/>
        </w:rPr>
        <w:t>aplikacija br. 68453/13</w:t>
      </w:r>
      <w:r w:rsidR="00AC398B">
        <w:rPr>
          <w:rFonts w:ascii="Times New Roman" w:hAnsi="Times New Roman" w:cs="Times New Roman"/>
          <w:lang w:val="bs-Latn-BA"/>
        </w:rPr>
        <w:t>, 23. 2. 2016.</w:t>
      </w:r>
    </w:p>
  </w:footnote>
  <w:footnote w:id="40">
    <w:p w14:paraId="38BCC10B" w14:textId="5C6CCF00" w:rsidR="00B56F40" w:rsidRPr="00FD2A64" w:rsidRDefault="00B56F40">
      <w:pPr>
        <w:pStyle w:val="FootnoteText"/>
        <w:rPr>
          <w:rFonts w:ascii="Times New Roman" w:hAnsi="Times New Roman" w:cs="Times New Roman"/>
          <w:lang w:val="bs-Latn-BA"/>
        </w:rPr>
      </w:pPr>
      <w:r w:rsidRPr="00FD2A64">
        <w:rPr>
          <w:rStyle w:val="FootnoteReference"/>
          <w:rFonts w:ascii="Times New Roman" w:hAnsi="Times New Roman" w:cs="Times New Roman"/>
        </w:rPr>
        <w:footnoteRef/>
      </w:r>
      <w:r w:rsidRPr="00FD2A64">
        <w:rPr>
          <w:rFonts w:ascii="Times New Roman" w:hAnsi="Times New Roman" w:cs="Times New Roman"/>
        </w:rPr>
        <w:t xml:space="preserve"> </w:t>
      </w:r>
      <w:r w:rsidR="00AC398B">
        <w:rPr>
          <w:rFonts w:ascii="Times New Roman" w:hAnsi="Times New Roman" w:cs="Times New Roman"/>
        </w:rPr>
        <w:t>„</w:t>
      </w:r>
      <w:r w:rsidRPr="00FD2A64">
        <w:rPr>
          <w:rFonts w:ascii="Times New Roman" w:hAnsi="Times New Roman" w:cs="Times New Roman"/>
          <w:lang w:val="bs-Latn-BA"/>
        </w:rPr>
        <w:t>Ustav B</w:t>
      </w:r>
      <w:r w:rsidR="003C1BF5">
        <w:rPr>
          <w:rFonts w:ascii="Times New Roman" w:hAnsi="Times New Roman" w:cs="Times New Roman"/>
          <w:lang w:val="bs-Latn-BA"/>
        </w:rPr>
        <w:t xml:space="preserve">osne </w:t>
      </w:r>
      <w:r w:rsidRPr="00FD2A64">
        <w:rPr>
          <w:rFonts w:ascii="Times New Roman" w:hAnsi="Times New Roman" w:cs="Times New Roman"/>
          <w:lang w:val="bs-Latn-BA"/>
        </w:rPr>
        <w:t>i</w:t>
      </w:r>
      <w:r w:rsidR="003C1BF5">
        <w:rPr>
          <w:rFonts w:ascii="Times New Roman" w:hAnsi="Times New Roman" w:cs="Times New Roman"/>
          <w:lang w:val="bs-Latn-BA"/>
        </w:rPr>
        <w:t xml:space="preserve"> </w:t>
      </w:r>
      <w:r w:rsidRPr="00FD2A64">
        <w:rPr>
          <w:rFonts w:ascii="Times New Roman" w:hAnsi="Times New Roman" w:cs="Times New Roman"/>
          <w:lang w:val="bs-Latn-BA"/>
        </w:rPr>
        <w:t>H</w:t>
      </w:r>
      <w:r w:rsidR="003C1BF5">
        <w:rPr>
          <w:rFonts w:ascii="Times New Roman" w:hAnsi="Times New Roman" w:cs="Times New Roman"/>
          <w:lang w:val="bs-Latn-BA"/>
        </w:rPr>
        <w:t>ercegovine</w:t>
      </w:r>
      <w:r w:rsidR="00AC398B">
        <w:rPr>
          <w:rFonts w:ascii="Times New Roman" w:hAnsi="Times New Roman" w:cs="Times New Roman"/>
          <w:lang w:val="bs-Latn-BA"/>
        </w:rPr>
        <w:t>ˮ</w:t>
      </w:r>
      <w:r w:rsidRPr="00FD2A64">
        <w:rPr>
          <w:rFonts w:ascii="Times New Roman" w:hAnsi="Times New Roman" w:cs="Times New Roman"/>
          <w:lang w:val="bs-Latn-BA"/>
        </w:rPr>
        <w:t xml:space="preserve">, član VI, </w:t>
      </w:r>
      <w:r w:rsidR="003C1BF5">
        <w:rPr>
          <w:rFonts w:ascii="Times New Roman" w:hAnsi="Times New Roman" w:cs="Times New Roman"/>
          <w:lang w:val="bs-Latn-BA"/>
        </w:rPr>
        <w:t>stav</w:t>
      </w:r>
      <w:r w:rsidRPr="00FD2A64">
        <w:rPr>
          <w:rFonts w:ascii="Times New Roman" w:hAnsi="Times New Roman" w:cs="Times New Roman"/>
          <w:lang w:val="bs-Latn-BA"/>
        </w:rPr>
        <w:t xml:space="preserve"> 3</w:t>
      </w:r>
      <w:r w:rsidR="003C1BF5">
        <w:rPr>
          <w:rFonts w:ascii="Times New Roman" w:hAnsi="Times New Roman" w:cs="Times New Roman"/>
          <w:lang w:val="bs-Latn-BA"/>
        </w:rPr>
        <w:t>, tačka</w:t>
      </w:r>
      <w:r w:rsidRPr="00FD2A64">
        <w:rPr>
          <w:rFonts w:ascii="Times New Roman" w:hAnsi="Times New Roman" w:cs="Times New Roman"/>
          <w:lang w:val="bs-Latn-BA"/>
        </w:rPr>
        <w:t xml:space="preserve">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F20A6"/>
    <w:multiLevelType w:val="hybridMultilevel"/>
    <w:tmpl w:val="EABA65EA"/>
    <w:lvl w:ilvl="0" w:tplc="6CDCB672">
      <w:numFmt w:val="bullet"/>
      <w:lvlText w:val="•"/>
      <w:lvlJc w:val="left"/>
      <w:pPr>
        <w:ind w:left="1080" w:hanging="720"/>
      </w:pPr>
      <w:rPr>
        <w:rFonts w:ascii="Cambria" w:eastAsiaTheme="minorEastAsia" w:hAnsi="Cambria"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A7A64C1"/>
    <w:multiLevelType w:val="multilevel"/>
    <w:tmpl w:val="3F6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3E2C58"/>
    <w:multiLevelType w:val="hybridMultilevel"/>
    <w:tmpl w:val="D54E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C7D4E"/>
    <w:multiLevelType w:val="hybridMultilevel"/>
    <w:tmpl w:val="D20C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735FC2"/>
    <w:multiLevelType w:val="hybridMultilevel"/>
    <w:tmpl w:val="9D44CA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7D1557DF"/>
    <w:multiLevelType w:val="hybridMultilevel"/>
    <w:tmpl w:val="999429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85"/>
    <w:rsid w:val="00000AF0"/>
    <w:rsid w:val="00005C2F"/>
    <w:rsid w:val="00024B23"/>
    <w:rsid w:val="00033BBE"/>
    <w:rsid w:val="00070822"/>
    <w:rsid w:val="00072671"/>
    <w:rsid w:val="00075D8E"/>
    <w:rsid w:val="00091D76"/>
    <w:rsid w:val="000A7EFB"/>
    <w:rsid w:val="000B14FF"/>
    <w:rsid w:val="000C2707"/>
    <w:rsid w:val="000E10E3"/>
    <w:rsid w:val="000E6BB8"/>
    <w:rsid w:val="000E7096"/>
    <w:rsid w:val="000F7396"/>
    <w:rsid w:val="00103D4F"/>
    <w:rsid w:val="00104863"/>
    <w:rsid w:val="001223AC"/>
    <w:rsid w:val="001231FB"/>
    <w:rsid w:val="00134663"/>
    <w:rsid w:val="00137592"/>
    <w:rsid w:val="001470BA"/>
    <w:rsid w:val="0017148F"/>
    <w:rsid w:val="00190A75"/>
    <w:rsid w:val="00193B72"/>
    <w:rsid w:val="00196C96"/>
    <w:rsid w:val="001A3ED6"/>
    <w:rsid w:val="001A7DDA"/>
    <w:rsid w:val="001B440B"/>
    <w:rsid w:val="001C2051"/>
    <w:rsid w:val="001E7A25"/>
    <w:rsid w:val="001F02CD"/>
    <w:rsid w:val="001F1A63"/>
    <w:rsid w:val="001F219A"/>
    <w:rsid w:val="00204FFA"/>
    <w:rsid w:val="00226B0C"/>
    <w:rsid w:val="00243D96"/>
    <w:rsid w:val="002446DA"/>
    <w:rsid w:val="002510E8"/>
    <w:rsid w:val="00251B70"/>
    <w:rsid w:val="0027589D"/>
    <w:rsid w:val="00283D94"/>
    <w:rsid w:val="002A6042"/>
    <w:rsid w:val="002B665C"/>
    <w:rsid w:val="002B7452"/>
    <w:rsid w:val="002C0E9B"/>
    <w:rsid w:val="002C1F95"/>
    <w:rsid w:val="002C39D9"/>
    <w:rsid w:val="002D0DBD"/>
    <w:rsid w:val="002D1734"/>
    <w:rsid w:val="002D28B0"/>
    <w:rsid w:val="002D2B10"/>
    <w:rsid w:val="002E2DB1"/>
    <w:rsid w:val="002F45BF"/>
    <w:rsid w:val="00304897"/>
    <w:rsid w:val="003105A1"/>
    <w:rsid w:val="00310F8A"/>
    <w:rsid w:val="00311CAF"/>
    <w:rsid w:val="003120F4"/>
    <w:rsid w:val="00313D25"/>
    <w:rsid w:val="0031748D"/>
    <w:rsid w:val="00317745"/>
    <w:rsid w:val="0032074E"/>
    <w:rsid w:val="0032352D"/>
    <w:rsid w:val="0032514D"/>
    <w:rsid w:val="00330675"/>
    <w:rsid w:val="0033162D"/>
    <w:rsid w:val="00332983"/>
    <w:rsid w:val="00334AA4"/>
    <w:rsid w:val="003354A8"/>
    <w:rsid w:val="0034163A"/>
    <w:rsid w:val="00342F37"/>
    <w:rsid w:val="00351683"/>
    <w:rsid w:val="00365717"/>
    <w:rsid w:val="003675AD"/>
    <w:rsid w:val="0037218E"/>
    <w:rsid w:val="003735BD"/>
    <w:rsid w:val="00373C89"/>
    <w:rsid w:val="00380747"/>
    <w:rsid w:val="00380748"/>
    <w:rsid w:val="00385A05"/>
    <w:rsid w:val="00390F01"/>
    <w:rsid w:val="003A00FC"/>
    <w:rsid w:val="003A475B"/>
    <w:rsid w:val="003B3BEE"/>
    <w:rsid w:val="003B6514"/>
    <w:rsid w:val="003C0166"/>
    <w:rsid w:val="003C1BF5"/>
    <w:rsid w:val="003C31DD"/>
    <w:rsid w:val="003C5457"/>
    <w:rsid w:val="003C79E8"/>
    <w:rsid w:val="003D2642"/>
    <w:rsid w:val="003F2F2D"/>
    <w:rsid w:val="003F5989"/>
    <w:rsid w:val="004135EB"/>
    <w:rsid w:val="0042423C"/>
    <w:rsid w:val="00430701"/>
    <w:rsid w:val="004323EF"/>
    <w:rsid w:val="0044077A"/>
    <w:rsid w:val="00473019"/>
    <w:rsid w:val="00481EE1"/>
    <w:rsid w:val="00485FCF"/>
    <w:rsid w:val="0048771A"/>
    <w:rsid w:val="004A2E53"/>
    <w:rsid w:val="004D2585"/>
    <w:rsid w:val="004D28BC"/>
    <w:rsid w:val="004E5BC8"/>
    <w:rsid w:val="004F4B22"/>
    <w:rsid w:val="00500AD5"/>
    <w:rsid w:val="005028B0"/>
    <w:rsid w:val="005265F1"/>
    <w:rsid w:val="0053369D"/>
    <w:rsid w:val="005344DA"/>
    <w:rsid w:val="00550C90"/>
    <w:rsid w:val="00550F85"/>
    <w:rsid w:val="00554EEB"/>
    <w:rsid w:val="00564240"/>
    <w:rsid w:val="00564C49"/>
    <w:rsid w:val="00565900"/>
    <w:rsid w:val="00567B11"/>
    <w:rsid w:val="00571BFB"/>
    <w:rsid w:val="00577F9D"/>
    <w:rsid w:val="005814CB"/>
    <w:rsid w:val="005A263B"/>
    <w:rsid w:val="005A5532"/>
    <w:rsid w:val="005B1076"/>
    <w:rsid w:val="005C0056"/>
    <w:rsid w:val="005D1976"/>
    <w:rsid w:val="005D2523"/>
    <w:rsid w:val="005D2A85"/>
    <w:rsid w:val="005D6A04"/>
    <w:rsid w:val="005E794B"/>
    <w:rsid w:val="005F09FE"/>
    <w:rsid w:val="005F3EEE"/>
    <w:rsid w:val="005F5AD4"/>
    <w:rsid w:val="00602C5F"/>
    <w:rsid w:val="006059B7"/>
    <w:rsid w:val="00615583"/>
    <w:rsid w:val="00631769"/>
    <w:rsid w:val="00640463"/>
    <w:rsid w:val="00645051"/>
    <w:rsid w:val="006476F4"/>
    <w:rsid w:val="006513C3"/>
    <w:rsid w:val="00660875"/>
    <w:rsid w:val="006664C2"/>
    <w:rsid w:val="006669AF"/>
    <w:rsid w:val="006710A6"/>
    <w:rsid w:val="0067646B"/>
    <w:rsid w:val="006926AC"/>
    <w:rsid w:val="00694D95"/>
    <w:rsid w:val="006A24E3"/>
    <w:rsid w:val="006B147E"/>
    <w:rsid w:val="006B4CF7"/>
    <w:rsid w:val="006C6199"/>
    <w:rsid w:val="006C6BBA"/>
    <w:rsid w:val="006D1C08"/>
    <w:rsid w:val="006D73A2"/>
    <w:rsid w:val="006F104B"/>
    <w:rsid w:val="00710641"/>
    <w:rsid w:val="00720DF9"/>
    <w:rsid w:val="00721CA8"/>
    <w:rsid w:val="00723278"/>
    <w:rsid w:val="00724411"/>
    <w:rsid w:val="00725674"/>
    <w:rsid w:val="00732895"/>
    <w:rsid w:val="00733369"/>
    <w:rsid w:val="00736CE9"/>
    <w:rsid w:val="0074053B"/>
    <w:rsid w:val="00744183"/>
    <w:rsid w:val="00772298"/>
    <w:rsid w:val="007A5226"/>
    <w:rsid w:val="007A54AE"/>
    <w:rsid w:val="007B661C"/>
    <w:rsid w:val="007C31D0"/>
    <w:rsid w:val="007C31FA"/>
    <w:rsid w:val="007D07CF"/>
    <w:rsid w:val="007D1A00"/>
    <w:rsid w:val="007D5451"/>
    <w:rsid w:val="007E4BD8"/>
    <w:rsid w:val="007F56B0"/>
    <w:rsid w:val="0080169C"/>
    <w:rsid w:val="0082003F"/>
    <w:rsid w:val="00820516"/>
    <w:rsid w:val="00827104"/>
    <w:rsid w:val="008314E4"/>
    <w:rsid w:val="00832851"/>
    <w:rsid w:val="008524F3"/>
    <w:rsid w:val="00873517"/>
    <w:rsid w:val="00873CCF"/>
    <w:rsid w:val="00882B8F"/>
    <w:rsid w:val="008953A0"/>
    <w:rsid w:val="0089767B"/>
    <w:rsid w:val="008A04F4"/>
    <w:rsid w:val="008B320F"/>
    <w:rsid w:val="008B3249"/>
    <w:rsid w:val="008B7722"/>
    <w:rsid w:val="008C5C7E"/>
    <w:rsid w:val="008C7961"/>
    <w:rsid w:val="008E2623"/>
    <w:rsid w:val="008E44A6"/>
    <w:rsid w:val="008E4D28"/>
    <w:rsid w:val="008E7B66"/>
    <w:rsid w:val="008F01DF"/>
    <w:rsid w:val="008F1BB4"/>
    <w:rsid w:val="008F56D3"/>
    <w:rsid w:val="008F72F1"/>
    <w:rsid w:val="009529CB"/>
    <w:rsid w:val="00953E0F"/>
    <w:rsid w:val="009700B7"/>
    <w:rsid w:val="00971CD0"/>
    <w:rsid w:val="00973189"/>
    <w:rsid w:val="009752EA"/>
    <w:rsid w:val="00975A3A"/>
    <w:rsid w:val="00976EB8"/>
    <w:rsid w:val="00982A4A"/>
    <w:rsid w:val="009A0810"/>
    <w:rsid w:val="009A3B7F"/>
    <w:rsid w:val="009B090C"/>
    <w:rsid w:val="009C2E25"/>
    <w:rsid w:val="009C35C7"/>
    <w:rsid w:val="009D58D7"/>
    <w:rsid w:val="009F6A09"/>
    <w:rsid w:val="00A127EF"/>
    <w:rsid w:val="00A15D83"/>
    <w:rsid w:val="00A362AF"/>
    <w:rsid w:val="00A37B25"/>
    <w:rsid w:val="00A4486B"/>
    <w:rsid w:val="00A67230"/>
    <w:rsid w:val="00A77FBB"/>
    <w:rsid w:val="00A81B3E"/>
    <w:rsid w:val="00A823A0"/>
    <w:rsid w:val="00AB24CE"/>
    <w:rsid w:val="00AC2EFF"/>
    <w:rsid w:val="00AC398B"/>
    <w:rsid w:val="00AC4B5B"/>
    <w:rsid w:val="00AD00A8"/>
    <w:rsid w:val="00AF56CA"/>
    <w:rsid w:val="00AF695A"/>
    <w:rsid w:val="00B13A34"/>
    <w:rsid w:val="00B15AA8"/>
    <w:rsid w:val="00B23B38"/>
    <w:rsid w:val="00B33A6F"/>
    <w:rsid w:val="00B37142"/>
    <w:rsid w:val="00B55B98"/>
    <w:rsid w:val="00B56520"/>
    <w:rsid w:val="00B56F40"/>
    <w:rsid w:val="00B7535D"/>
    <w:rsid w:val="00B83A66"/>
    <w:rsid w:val="00B96109"/>
    <w:rsid w:val="00BA4713"/>
    <w:rsid w:val="00BB2165"/>
    <w:rsid w:val="00BB2E4D"/>
    <w:rsid w:val="00BE1396"/>
    <w:rsid w:val="00BE2B2D"/>
    <w:rsid w:val="00C076CF"/>
    <w:rsid w:val="00C157E8"/>
    <w:rsid w:val="00C15DA5"/>
    <w:rsid w:val="00C16B12"/>
    <w:rsid w:val="00C16F76"/>
    <w:rsid w:val="00C1710D"/>
    <w:rsid w:val="00C171C1"/>
    <w:rsid w:val="00C36B85"/>
    <w:rsid w:val="00C478AD"/>
    <w:rsid w:val="00C64EE1"/>
    <w:rsid w:val="00C67A97"/>
    <w:rsid w:val="00C7033A"/>
    <w:rsid w:val="00C81BA0"/>
    <w:rsid w:val="00C86FA6"/>
    <w:rsid w:val="00C93004"/>
    <w:rsid w:val="00CA3969"/>
    <w:rsid w:val="00CC345D"/>
    <w:rsid w:val="00CD4062"/>
    <w:rsid w:val="00CD5C83"/>
    <w:rsid w:val="00CE17CE"/>
    <w:rsid w:val="00CE22B1"/>
    <w:rsid w:val="00CF461E"/>
    <w:rsid w:val="00D0552D"/>
    <w:rsid w:val="00D2125A"/>
    <w:rsid w:val="00D252DF"/>
    <w:rsid w:val="00D3551D"/>
    <w:rsid w:val="00D36A68"/>
    <w:rsid w:val="00D40941"/>
    <w:rsid w:val="00D52A2F"/>
    <w:rsid w:val="00D6228F"/>
    <w:rsid w:val="00D62F5D"/>
    <w:rsid w:val="00D71289"/>
    <w:rsid w:val="00D7679F"/>
    <w:rsid w:val="00D92952"/>
    <w:rsid w:val="00DB60CE"/>
    <w:rsid w:val="00DE0239"/>
    <w:rsid w:val="00DE42E7"/>
    <w:rsid w:val="00DE7203"/>
    <w:rsid w:val="00DF7F91"/>
    <w:rsid w:val="00E00B3A"/>
    <w:rsid w:val="00E0172C"/>
    <w:rsid w:val="00E0195B"/>
    <w:rsid w:val="00E1028D"/>
    <w:rsid w:val="00E1062B"/>
    <w:rsid w:val="00E25E25"/>
    <w:rsid w:val="00E31460"/>
    <w:rsid w:val="00E536F3"/>
    <w:rsid w:val="00E602EC"/>
    <w:rsid w:val="00E750A6"/>
    <w:rsid w:val="00E75126"/>
    <w:rsid w:val="00E851E8"/>
    <w:rsid w:val="00E9706F"/>
    <w:rsid w:val="00EA12E4"/>
    <w:rsid w:val="00EA4C43"/>
    <w:rsid w:val="00EA5349"/>
    <w:rsid w:val="00EA5FAE"/>
    <w:rsid w:val="00EB0A66"/>
    <w:rsid w:val="00EC1AAC"/>
    <w:rsid w:val="00EC1CF9"/>
    <w:rsid w:val="00EC2FCF"/>
    <w:rsid w:val="00EC6937"/>
    <w:rsid w:val="00EE3750"/>
    <w:rsid w:val="00EF6A50"/>
    <w:rsid w:val="00F01A51"/>
    <w:rsid w:val="00F07111"/>
    <w:rsid w:val="00F14199"/>
    <w:rsid w:val="00F15288"/>
    <w:rsid w:val="00F344FC"/>
    <w:rsid w:val="00F60C7A"/>
    <w:rsid w:val="00F6711D"/>
    <w:rsid w:val="00F822D3"/>
    <w:rsid w:val="00F839FB"/>
    <w:rsid w:val="00F92DD9"/>
    <w:rsid w:val="00FA0518"/>
    <w:rsid w:val="00FB37E3"/>
    <w:rsid w:val="00FC062D"/>
    <w:rsid w:val="00FC0BFD"/>
    <w:rsid w:val="00FD2A64"/>
    <w:rsid w:val="00FD4869"/>
    <w:rsid w:val="00FD7DEA"/>
    <w:rsid w:val="00FE208D"/>
    <w:rsid w:val="00FF250D"/>
    <w:rsid w:val="00FF39C5"/>
    <w:rsid w:val="00FF5FD4"/>
    <w:rsid w:val="00FF6A44"/>
    <w:rsid w:val="00FF70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6A41"/>
  <w15:docId w15:val="{F19F93E6-FE2C-4066-9F1E-2CBCA209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7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396"/>
    <w:rPr>
      <w:sz w:val="20"/>
      <w:szCs w:val="20"/>
    </w:rPr>
  </w:style>
  <w:style w:type="character" w:styleId="FootnoteReference">
    <w:name w:val="footnote reference"/>
    <w:basedOn w:val="DefaultParagraphFont"/>
    <w:uiPriority w:val="99"/>
    <w:semiHidden/>
    <w:unhideWhenUsed/>
    <w:rsid w:val="000F7396"/>
    <w:rPr>
      <w:vertAlign w:val="superscript"/>
    </w:rPr>
  </w:style>
  <w:style w:type="paragraph" w:styleId="ListParagraph">
    <w:name w:val="List Paragraph"/>
    <w:basedOn w:val="Normal"/>
    <w:uiPriority w:val="34"/>
    <w:qFormat/>
    <w:rsid w:val="00FF7064"/>
    <w:pPr>
      <w:ind w:left="720"/>
      <w:contextualSpacing/>
    </w:pPr>
  </w:style>
  <w:style w:type="paragraph" w:customStyle="1" w:styleId="Normal1">
    <w:name w:val="Normal1"/>
    <w:basedOn w:val="Normal"/>
    <w:rsid w:val="00873C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873CC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F4B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4B22"/>
    <w:rPr>
      <w:sz w:val="20"/>
      <w:szCs w:val="20"/>
    </w:rPr>
  </w:style>
  <w:style w:type="character" w:styleId="EndnoteReference">
    <w:name w:val="endnote reference"/>
    <w:basedOn w:val="DefaultParagraphFont"/>
    <w:uiPriority w:val="99"/>
    <w:semiHidden/>
    <w:unhideWhenUsed/>
    <w:rsid w:val="004F4B22"/>
    <w:rPr>
      <w:vertAlign w:val="superscript"/>
    </w:rPr>
  </w:style>
  <w:style w:type="paragraph" w:customStyle="1" w:styleId="Default">
    <w:name w:val="Default"/>
    <w:rsid w:val="004F4B2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F4B22"/>
    <w:rPr>
      <w:color w:val="0000FF" w:themeColor="hyperlink"/>
      <w:u w:val="single"/>
    </w:rPr>
  </w:style>
  <w:style w:type="character" w:customStyle="1" w:styleId="A7">
    <w:name w:val="A7"/>
    <w:uiPriority w:val="99"/>
    <w:rsid w:val="00E9706F"/>
    <w:rPr>
      <w:rFonts w:cs="DaxlinePro-Regular"/>
      <w:color w:val="000000"/>
      <w:sz w:val="10"/>
      <w:szCs w:val="10"/>
    </w:rPr>
  </w:style>
  <w:style w:type="character" w:styleId="CommentReference">
    <w:name w:val="annotation reference"/>
    <w:basedOn w:val="DefaultParagraphFont"/>
    <w:uiPriority w:val="99"/>
    <w:semiHidden/>
    <w:unhideWhenUsed/>
    <w:rsid w:val="00B7535D"/>
    <w:rPr>
      <w:sz w:val="16"/>
      <w:szCs w:val="16"/>
    </w:rPr>
  </w:style>
  <w:style w:type="paragraph" w:styleId="CommentText">
    <w:name w:val="annotation text"/>
    <w:basedOn w:val="Normal"/>
    <w:link w:val="CommentTextChar"/>
    <w:uiPriority w:val="99"/>
    <w:semiHidden/>
    <w:unhideWhenUsed/>
    <w:rsid w:val="00B7535D"/>
    <w:pPr>
      <w:spacing w:line="240" w:lineRule="auto"/>
    </w:pPr>
    <w:rPr>
      <w:sz w:val="20"/>
      <w:szCs w:val="20"/>
    </w:rPr>
  </w:style>
  <w:style w:type="character" w:customStyle="1" w:styleId="CommentTextChar">
    <w:name w:val="Comment Text Char"/>
    <w:basedOn w:val="DefaultParagraphFont"/>
    <w:link w:val="CommentText"/>
    <w:uiPriority w:val="99"/>
    <w:semiHidden/>
    <w:rsid w:val="00B7535D"/>
    <w:rPr>
      <w:sz w:val="20"/>
      <w:szCs w:val="20"/>
    </w:rPr>
  </w:style>
  <w:style w:type="paragraph" w:styleId="CommentSubject">
    <w:name w:val="annotation subject"/>
    <w:basedOn w:val="CommentText"/>
    <w:next w:val="CommentText"/>
    <w:link w:val="CommentSubjectChar"/>
    <w:uiPriority w:val="99"/>
    <w:semiHidden/>
    <w:unhideWhenUsed/>
    <w:rsid w:val="00B7535D"/>
    <w:rPr>
      <w:b/>
      <w:bCs/>
    </w:rPr>
  </w:style>
  <w:style w:type="character" w:customStyle="1" w:styleId="CommentSubjectChar">
    <w:name w:val="Comment Subject Char"/>
    <w:basedOn w:val="CommentTextChar"/>
    <w:link w:val="CommentSubject"/>
    <w:uiPriority w:val="99"/>
    <w:semiHidden/>
    <w:rsid w:val="00B7535D"/>
    <w:rPr>
      <w:b/>
      <w:bCs/>
      <w:sz w:val="20"/>
      <w:szCs w:val="20"/>
    </w:rPr>
  </w:style>
  <w:style w:type="paragraph" w:styleId="BalloonText">
    <w:name w:val="Balloon Text"/>
    <w:basedOn w:val="Normal"/>
    <w:link w:val="BalloonTextChar"/>
    <w:uiPriority w:val="99"/>
    <w:semiHidden/>
    <w:unhideWhenUsed/>
    <w:rsid w:val="00B75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35D"/>
    <w:rPr>
      <w:rFonts w:ascii="Tahoma" w:hAnsi="Tahoma" w:cs="Tahoma"/>
      <w:sz w:val="16"/>
      <w:szCs w:val="16"/>
    </w:rPr>
  </w:style>
  <w:style w:type="paragraph" w:customStyle="1" w:styleId="Normal2">
    <w:name w:val="Normal2"/>
    <w:basedOn w:val="Normal"/>
    <w:rsid w:val="00AF695A"/>
    <w:pPr>
      <w:spacing w:before="120" w:after="0" w:line="240" w:lineRule="auto"/>
      <w:jc w:val="both"/>
    </w:pPr>
    <w:rPr>
      <w:rFonts w:ascii="Times New Roman" w:eastAsia="Times New Roman" w:hAnsi="Times New Roman" w:cs="Times New Roman"/>
      <w:sz w:val="24"/>
      <w:szCs w:val="24"/>
    </w:rPr>
  </w:style>
  <w:style w:type="paragraph" w:customStyle="1" w:styleId="sti-art">
    <w:name w:val="sti-art"/>
    <w:basedOn w:val="Normal"/>
    <w:rsid w:val="00AF695A"/>
    <w:pPr>
      <w:spacing w:before="60" w:after="120" w:line="240" w:lineRule="auto"/>
      <w:jc w:val="center"/>
    </w:pPr>
    <w:rPr>
      <w:rFonts w:ascii="Times New Roman" w:eastAsia="Times New Roman" w:hAnsi="Times New Roman" w:cs="Times New Roman"/>
      <w:b/>
      <w:bCs/>
      <w:sz w:val="24"/>
      <w:szCs w:val="24"/>
    </w:rPr>
  </w:style>
  <w:style w:type="character" w:customStyle="1" w:styleId="sb8d990e2">
    <w:name w:val="sb8d990e2"/>
    <w:basedOn w:val="DefaultParagraphFont"/>
    <w:rsid w:val="000E6BB8"/>
  </w:style>
  <w:style w:type="character" w:customStyle="1" w:styleId="s6b621b36">
    <w:name w:val="s6b621b36"/>
    <w:basedOn w:val="DefaultParagraphFont"/>
    <w:rsid w:val="000E6BB8"/>
  </w:style>
  <w:style w:type="character" w:styleId="Emphasis">
    <w:name w:val="Emphasis"/>
    <w:basedOn w:val="DefaultParagraphFont"/>
    <w:uiPriority w:val="20"/>
    <w:qFormat/>
    <w:rsid w:val="0044077A"/>
    <w:rPr>
      <w:i/>
      <w:iCs/>
    </w:rPr>
  </w:style>
  <w:style w:type="character" w:styleId="Strong">
    <w:name w:val="Strong"/>
    <w:basedOn w:val="DefaultParagraphFont"/>
    <w:uiPriority w:val="22"/>
    <w:qFormat/>
    <w:rsid w:val="000C2707"/>
    <w:rPr>
      <w:b/>
      <w:bCs/>
    </w:rPr>
  </w:style>
  <w:style w:type="character" w:customStyle="1" w:styleId="A1">
    <w:name w:val="A1"/>
    <w:uiPriority w:val="99"/>
    <w:rsid w:val="008F56D3"/>
    <w:rPr>
      <w:rFonts w:cs="DaxlinePro-Regular"/>
      <w:color w:val="000000"/>
      <w:sz w:val="18"/>
      <w:szCs w:val="18"/>
    </w:rPr>
  </w:style>
  <w:style w:type="paragraph" w:styleId="NormalWeb">
    <w:name w:val="Normal (Web)"/>
    <w:basedOn w:val="Normal"/>
    <w:uiPriority w:val="99"/>
    <w:semiHidden/>
    <w:unhideWhenUsed/>
    <w:rsid w:val="00B23B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3B38"/>
  </w:style>
  <w:style w:type="table" w:styleId="TableGrid">
    <w:name w:val="Table Grid"/>
    <w:basedOn w:val="TableNormal"/>
    <w:uiPriority w:val="59"/>
    <w:rsid w:val="00DB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highlighted">
    <w:name w:val="wordhighlighted"/>
    <w:basedOn w:val="DefaultParagraphFont"/>
    <w:rsid w:val="00772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63480">
      <w:bodyDiv w:val="1"/>
      <w:marLeft w:val="390"/>
      <w:marRight w:val="390"/>
      <w:marTop w:val="0"/>
      <w:marBottom w:val="0"/>
      <w:divBdr>
        <w:top w:val="none" w:sz="0" w:space="0" w:color="auto"/>
        <w:left w:val="none" w:sz="0" w:space="0" w:color="auto"/>
        <w:bottom w:val="none" w:sz="0" w:space="0" w:color="auto"/>
        <w:right w:val="none" w:sz="0" w:space="0" w:color="auto"/>
      </w:divBdr>
    </w:div>
    <w:div w:id="725295749">
      <w:bodyDiv w:val="1"/>
      <w:marLeft w:val="0"/>
      <w:marRight w:val="0"/>
      <w:marTop w:val="0"/>
      <w:marBottom w:val="0"/>
      <w:divBdr>
        <w:top w:val="none" w:sz="0" w:space="0" w:color="auto"/>
        <w:left w:val="none" w:sz="0" w:space="0" w:color="auto"/>
        <w:bottom w:val="none" w:sz="0" w:space="0" w:color="auto"/>
        <w:right w:val="none" w:sz="0" w:space="0" w:color="auto"/>
      </w:divBdr>
    </w:div>
    <w:div w:id="739911252">
      <w:bodyDiv w:val="1"/>
      <w:marLeft w:val="0"/>
      <w:marRight w:val="0"/>
      <w:marTop w:val="0"/>
      <w:marBottom w:val="0"/>
      <w:divBdr>
        <w:top w:val="none" w:sz="0" w:space="0" w:color="auto"/>
        <w:left w:val="none" w:sz="0" w:space="0" w:color="auto"/>
        <w:bottom w:val="none" w:sz="0" w:space="0" w:color="auto"/>
        <w:right w:val="none" w:sz="0" w:space="0" w:color="auto"/>
      </w:divBdr>
    </w:div>
    <w:div w:id="933900189">
      <w:bodyDiv w:val="1"/>
      <w:marLeft w:val="390"/>
      <w:marRight w:val="390"/>
      <w:marTop w:val="0"/>
      <w:marBottom w:val="0"/>
      <w:divBdr>
        <w:top w:val="none" w:sz="0" w:space="0" w:color="auto"/>
        <w:left w:val="none" w:sz="0" w:space="0" w:color="auto"/>
        <w:bottom w:val="none" w:sz="0" w:space="0" w:color="auto"/>
        <w:right w:val="none" w:sz="0" w:space="0" w:color="auto"/>
      </w:divBdr>
    </w:div>
    <w:div w:id="962804910">
      <w:bodyDiv w:val="1"/>
      <w:marLeft w:val="0"/>
      <w:marRight w:val="0"/>
      <w:marTop w:val="0"/>
      <w:marBottom w:val="0"/>
      <w:divBdr>
        <w:top w:val="none" w:sz="0" w:space="0" w:color="auto"/>
        <w:left w:val="none" w:sz="0" w:space="0" w:color="auto"/>
        <w:bottom w:val="none" w:sz="0" w:space="0" w:color="auto"/>
        <w:right w:val="none" w:sz="0" w:space="0" w:color="auto"/>
      </w:divBdr>
    </w:div>
    <w:div w:id="1122265678">
      <w:bodyDiv w:val="1"/>
      <w:marLeft w:val="0"/>
      <w:marRight w:val="0"/>
      <w:marTop w:val="0"/>
      <w:marBottom w:val="0"/>
      <w:divBdr>
        <w:top w:val="none" w:sz="0" w:space="0" w:color="auto"/>
        <w:left w:val="none" w:sz="0" w:space="0" w:color="auto"/>
        <w:bottom w:val="none" w:sz="0" w:space="0" w:color="auto"/>
        <w:right w:val="none" w:sz="0" w:space="0" w:color="auto"/>
      </w:divBdr>
    </w:div>
    <w:div w:id="1556503841">
      <w:bodyDiv w:val="1"/>
      <w:marLeft w:val="0"/>
      <w:marRight w:val="0"/>
      <w:marTop w:val="0"/>
      <w:marBottom w:val="0"/>
      <w:divBdr>
        <w:top w:val="none" w:sz="0" w:space="0" w:color="auto"/>
        <w:left w:val="none" w:sz="0" w:space="0" w:color="auto"/>
        <w:bottom w:val="none" w:sz="0" w:space="0" w:color="auto"/>
        <w:right w:val="none" w:sz="0" w:space="0" w:color="auto"/>
      </w:divBdr>
    </w:div>
    <w:div w:id="20375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jiltalk.org/sas-v-france-does-anything-remain-of-the-right-to-manifest-religion" TargetMode="External"/><Relationship Id="rId2" Type="http://schemas.openxmlformats.org/officeDocument/2006/relationships/hyperlink" Target="http://www.analitika.ba/bs/publikacije" TargetMode="External"/><Relationship Id="rId1" Type="http://schemas.openxmlformats.org/officeDocument/2006/relationships/hyperlink" Target="http://www.esiweb.org/pdf/White%20List%20Project%20Paper%20-%20Roadmap%20Bosnia.pdf" TargetMode="External"/><Relationship Id="rId6" Type="http://schemas.openxmlformats.org/officeDocument/2006/relationships/hyperlink" Target="http://soc.ba/site/wp-content/uploads/2015/03/Diskriminacija_final_WEB.pdf" TargetMode="External"/><Relationship Id="rId5" Type="http://schemas.openxmlformats.org/officeDocument/2006/relationships/hyperlink" Target="http://www.strasbourgconsortium.org/index.php?pageId=14&amp;linkId=9&amp;contentId=43&amp;blurbId=1035" TargetMode="External"/><Relationship Id="rId4" Type="http://schemas.openxmlformats.org/officeDocument/2006/relationships/hyperlink" Target="http://www.echr.coe.int/Documents/Handbook_non_discri_law_HRV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19A8D-261B-4C12-AD4C-CAF2F26D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4360</Words>
  <Characters>24853</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OSCE</Company>
  <LinksUpToDate>false</LinksUpToDate>
  <CharactersWithSpaces>29155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Kovac</dc:creator>
  <cp:lastModifiedBy>Nermina</cp:lastModifiedBy>
  <cp:revision>2</cp:revision>
  <dcterms:created xsi:type="dcterms:W3CDTF">2016-12-15T13:34:00Z</dcterms:created>
  <dcterms:modified xsi:type="dcterms:W3CDTF">2016-12-15T13:34:00Z</dcterms:modified>
</cp:coreProperties>
</file>